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aps w:val="0"/>
          <w:color w:val="auto"/>
          <w:spacing w:val="0"/>
          <w:sz w:val="20"/>
          <w:szCs w:val="20"/>
        </w:rPr>
        <w:id w:val="-1975434350"/>
        <w:docPartObj>
          <w:docPartGallery w:val="Cover Pages"/>
          <w:docPartUnique/>
        </w:docPartObj>
      </w:sdtPr>
      <w:sdtEndPr/>
      <w:sdtContent>
        <w:p w14:paraId="1A38A0FF" w14:textId="0FDFE903" w:rsidR="0026435B" w:rsidRPr="00CE697C" w:rsidRDefault="0026435B" w:rsidP="0026435B">
          <w:pPr>
            <w:pStyle w:val="Heading1"/>
            <w:spacing w:line="240" w:lineRule="auto"/>
            <w:jc w:val="center"/>
            <w:rPr>
              <w:rFonts w:ascii="Arial" w:hAnsi="Arial" w:cs="Arial"/>
            </w:rPr>
          </w:pPr>
          <w:r>
            <w:rPr>
              <w:rFonts w:ascii="Arial" w:hAnsi="Arial" w:cs="Arial"/>
            </w:rPr>
            <w:t>COVER PAGE</w:t>
          </w:r>
          <w:r>
            <w:rPr>
              <w:rStyle w:val="FootnoteReference"/>
              <w:rFonts w:ascii="Arial" w:hAnsi="Arial" w:cs="Arial"/>
            </w:rPr>
            <w:footnoteReference w:id="2"/>
          </w:r>
        </w:p>
        <w:p w14:paraId="761491A4" w14:textId="77777777" w:rsidR="00C80C7C" w:rsidRDefault="00C80C7C" w:rsidP="00B54224">
          <w:pPr>
            <w:spacing w:line="360" w:lineRule="auto"/>
          </w:pPr>
        </w:p>
        <w:p w14:paraId="0E243625" w14:textId="77777777" w:rsidR="00A201FB" w:rsidRDefault="006C7560" w:rsidP="00B54224">
          <w:pPr>
            <w:spacing w:line="360" w:lineRule="auto"/>
          </w:pPr>
          <w:r>
            <w:rPr>
              <w:b/>
              <w:bCs/>
              <w:noProof/>
              <w:lang w:eastAsia="en-US"/>
            </w:rPr>
            <mc:AlternateContent>
              <mc:Choice Requires="wps">
                <w:drawing>
                  <wp:anchor distT="0" distB="0" distL="114300" distR="114300" simplePos="0" relativeHeight="251658240" behindDoc="1" locked="0" layoutInCell="1" allowOverlap="0" wp14:anchorId="3E501FFE" wp14:editId="22E81CC8">
                    <wp:simplePos x="0" y="0"/>
                    <wp:positionH relativeFrom="margin">
                      <wp:posOffset>-261620</wp:posOffset>
                    </wp:positionH>
                    <wp:positionV relativeFrom="margin">
                      <wp:posOffset>601980</wp:posOffset>
                    </wp:positionV>
                    <wp:extent cx="4838700" cy="2567940"/>
                    <wp:effectExtent l="0" t="0" r="0" b="3810"/>
                    <wp:wrapNone/>
                    <wp:docPr id="14" name="Text Box 14" descr="Report title"/>
                    <wp:cNvGraphicFramePr/>
                    <a:graphic xmlns:a="http://schemas.openxmlformats.org/drawingml/2006/main">
                      <a:graphicData uri="http://schemas.microsoft.com/office/word/2010/wordprocessingShape">
                        <wps:wsp>
                          <wps:cNvSpPr txBox="1"/>
                          <wps:spPr>
                            <a:xfrm>
                              <a:off x="0" y="0"/>
                              <a:ext cx="4838700" cy="2567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4E190" w14:textId="535A4DB9" w:rsidR="00D21032" w:rsidRPr="00886615" w:rsidRDefault="00D21032" w:rsidP="00886615">
                                <w:pPr>
                                  <w:rPr>
                                    <w:rFonts w:ascii="Arial" w:hAnsi="Arial" w:cs="Arial"/>
                                    <w:b/>
                                    <w:bCs/>
                                    <w:color w:val="F26122"/>
                                    <w:sz w:val="96"/>
                                    <w:szCs w:val="96"/>
                                  </w:rPr>
                                </w:pPr>
                                <w:r w:rsidRPr="00886615">
                                  <w:rPr>
                                    <w:rFonts w:ascii="Arial" w:hAnsi="Arial" w:cs="Arial"/>
                                    <w:b/>
                                    <w:bCs/>
                                    <w:color w:val="54B948"/>
                                    <w:sz w:val="96"/>
                                    <w:szCs w:val="96"/>
                                  </w:rPr>
                                  <w:t>Career</w:t>
                                </w:r>
                                <w:r w:rsidRPr="00886615">
                                  <w:rPr>
                                    <w:rFonts w:ascii="Arial" w:hAnsi="Arial" w:cs="Arial"/>
                                    <w:b/>
                                    <w:bCs/>
                                    <w:color w:val="F26122"/>
                                    <w:sz w:val="96"/>
                                    <w:szCs w:val="96"/>
                                  </w:rPr>
                                  <w:t xml:space="preserve">Source </w:t>
                                </w:r>
                                <w:r>
                                  <w:rPr>
                                    <w:rFonts w:ascii="Arial" w:hAnsi="Arial" w:cs="Arial"/>
                                    <w:b/>
                                    <w:bCs/>
                                    <w:color w:val="0D76BD"/>
                                    <w:sz w:val="96"/>
                                    <w:szCs w:val="96"/>
                                  </w:rPr>
                                  <w:t>[BoardName]</w:t>
                                </w:r>
                              </w:p>
                              <w:p w14:paraId="63DE2F45" w14:textId="77777777" w:rsidR="00D21032" w:rsidRPr="000B3C04" w:rsidRDefault="00D21032" w:rsidP="000B3C04">
                                <w:pPr>
                                  <w:pStyle w:val="Subtitle"/>
                                  <w:ind w:left="144" w:right="720"/>
                                  <w:rPr>
                                    <w:color w:val="000000" w:themeColor="text2"/>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01FFE" id="_x0000_t202" coordsize="21600,21600" o:spt="202" path="m,l,21600r21600,l21600,xe">
                    <v:stroke joinstyle="miter"/>
                    <v:path gradientshapeok="t" o:connecttype="rect"/>
                  </v:shapetype>
                  <v:shape id="Text Box 14" o:spid="_x0000_s1026" type="#_x0000_t202" alt="Report title" style="position:absolute;margin-left:-20.6pt;margin-top:47.4pt;width:381pt;height:202.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" o:allowoverlap="f" filled="f" stroked="f" strokeweight=".5pt">
                    <v:textbox inset="0,0,0,0">
                      <w:txbxContent>
                        <w:p w14:paraId="4AD4E190" w14:textId="535A4DB9" w:rsidR="00D21032" w:rsidRPr="00886615" w:rsidRDefault="00D21032" w:rsidP="00886615">
                          <w:pPr>
                            <w:rPr>
                              <w:rFonts w:ascii="Arial" w:hAnsi="Arial" w:cs="Arial"/>
                              <w:b/>
                              <w:bCs/>
                              <w:color w:val="F26122"/>
                              <w:sz w:val="96"/>
                              <w:szCs w:val="96"/>
                            </w:rPr>
                          </w:pPr>
                          <w:r w:rsidRPr="00886615">
                            <w:rPr>
                              <w:rFonts w:ascii="Arial" w:hAnsi="Arial" w:cs="Arial"/>
                              <w:b/>
                              <w:bCs/>
                              <w:color w:val="54B948"/>
                              <w:sz w:val="96"/>
                              <w:szCs w:val="96"/>
                            </w:rPr>
                            <w:t>Career</w:t>
                          </w:r>
                          <w:r w:rsidRPr="00886615">
                            <w:rPr>
                              <w:rFonts w:ascii="Arial" w:hAnsi="Arial" w:cs="Arial"/>
                              <w:b/>
                              <w:bCs/>
                              <w:color w:val="F26122"/>
                              <w:sz w:val="96"/>
                              <w:szCs w:val="96"/>
                            </w:rPr>
                            <w:t xml:space="preserve">Source </w:t>
                          </w:r>
                          <w:r>
                            <w:rPr>
                              <w:rFonts w:ascii="Arial" w:hAnsi="Arial" w:cs="Arial"/>
                              <w:b/>
                              <w:bCs/>
                              <w:color w:val="0D76BD"/>
                              <w:sz w:val="96"/>
                              <w:szCs w:val="96"/>
                            </w:rPr>
                            <w:t>[BoardName]</w:t>
                          </w:r>
                        </w:p>
                        <w:p w14:paraId="63DE2F45" w14:textId="77777777" w:rsidR="00D21032" w:rsidRPr="000B3C04" w:rsidRDefault="00D21032" w:rsidP="000B3C04">
                          <w:pPr>
                            <w:pStyle w:val="Subtitle"/>
                            <w:ind w:left="144" w:right="720"/>
                            <w:rPr>
                              <w:color w:val="000000" w:themeColor="text2"/>
                            </w:rPr>
                          </w:pPr>
                        </w:p>
                      </w:txbxContent>
                    </v:textbox>
                    <w10:wrap anchorx="margin" anchory="margin"/>
                  </v:shape>
                </w:pict>
              </mc:Fallback>
            </mc:AlternateContent>
          </w:r>
          <w:r w:rsidR="00625E16">
            <w:rPr>
              <w:b/>
              <w:bCs/>
              <w:noProof/>
              <w:lang w:eastAsia="en-US"/>
            </w:rPr>
            <mc:AlternateContent>
              <mc:Choice Requires="wps">
                <w:drawing>
                  <wp:anchor distT="0" distB="0" distL="114300" distR="114300" simplePos="0" relativeHeight="251658241" behindDoc="0" locked="0" layoutInCell="1" allowOverlap="0" wp14:anchorId="3DA4DF67" wp14:editId="791B357A">
                    <wp:simplePos x="0" y="0"/>
                    <wp:positionH relativeFrom="page">
                      <wp:posOffset>563880</wp:posOffset>
                    </wp:positionH>
                    <wp:positionV relativeFrom="margin">
                      <wp:posOffset>5852160</wp:posOffset>
                    </wp:positionV>
                    <wp:extent cx="6858000" cy="1775460"/>
                    <wp:effectExtent l="0" t="0" r="0" b="7620"/>
                    <wp:wrapSquare wrapText="bothSides"/>
                    <wp:docPr id="15" name="Text Box 15" descr="contact info"/>
                    <wp:cNvGraphicFramePr/>
                    <a:graphic xmlns:a="http://schemas.openxmlformats.org/drawingml/2006/main">
                      <a:graphicData uri="http://schemas.microsoft.com/office/word/2010/wordprocessingShape">
                        <wps:wsp>
                          <wps:cNvSpPr txBox="1"/>
                          <wps:spPr>
                            <a:xfrm>
                              <a:off x="0" y="0"/>
                              <a:ext cx="6858000" cy="1775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59F97B" w14:textId="1C29D412" w:rsidR="00D21032" w:rsidRPr="00E95077" w:rsidRDefault="00E9452D">
                                <w:pPr>
                                  <w:pStyle w:val="Organization"/>
                                  <w:rPr>
                                    <w:color w:val="auto"/>
                                  </w:rPr>
                                </w:pPr>
                                <w:sdt>
                                  <w:sdtPr>
                                    <w:rPr>
                                      <w:color w:val="auto"/>
                                    </w:rPr>
                                    <w:alias w:val="Company"/>
                                    <w:tag w:val=""/>
                                    <w:id w:val="718789878"/>
                                    <w:dataBinding w:prefixMappings="xmlns:ns0='http://schemas.openxmlformats.org/officeDocument/2006/extended-properties' " w:xpath="/ns0:Properties[1]/ns0:Company[1]" w:storeItemID="{6668398D-A668-4E3E-A5EB-62B293D839F1}"/>
                                    <w:text/>
                                  </w:sdtPr>
                                  <w:sdtEndPr/>
                                  <w:sdtContent>
                                    <w:r w:rsidR="00D21032" w:rsidRPr="00E95077">
                                      <w:rPr>
                                        <w:color w:val="auto"/>
                                      </w:rPr>
                                      <w:t>Local Workforce Development Area</w:t>
                                    </w:r>
                                    <w:r w:rsidR="00D21032">
                                      <w:rPr>
                                        <w:color w:val="auto"/>
                                      </w:rPr>
                                      <w:t xml:space="preserve"> ____</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601"/>
                                  <w:gridCol w:w="3602"/>
                                  <w:gridCol w:w="3602"/>
                                </w:tblGrid>
                                <w:tr w:rsidR="00D21032" w:rsidRPr="00E95077" w14:paraId="4E96814F" w14:textId="77777777">
                                  <w:trPr>
                                    <w:trHeight w:hRule="exact" w:val="144"/>
                                    <w:jc w:val="right"/>
                                  </w:trPr>
                                  <w:tc>
                                    <w:tcPr>
                                      <w:tcW w:w="1666" w:type="pct"/>
                                    </w:tcPr>
                                    <w:p w14:paraId="75C4C683" w14:textId="77777777" w:rsidR="00D21032" w:rsidRPr="00E95077" w:rsidRDefault="00D21032"/>
                                  </w:tc>
                                  <w:tc>
                                    <w:tcPr>
                                      <w:tcW w:w="1667" w:type="pct"/>
                                    </w:tcPr>
                                    <w:p w14:paraId="19007FE9" w14:textId="77777777" w:rsidR="00D21032" w:rsidRPr="00E95077" w:rsidRDefault="00D21032"/>
                                  </w:tc>
                                  <w:tc>
                                    <w:tcPr>
                                      <w:tcW w:w="1667" w:type="pct"/>
                                    </w:tcPr>
                                    <w:p w14:paraId="4337CBE9" w14:textId="77777777" w:rsidR="00D21032" w:rsidRPr="00E95077" w:rsidRDefault="00D21032"/>
                                  </w:tc>
                                </w:tr>
                                <w:tr w:rsidR="00D21032" w:rsidRPr="00E95077" w14:paraId="516CDAE0" w14:textId="77777777">
                                  <w:trPr>
                                    <w:jc w:val="right"/>
                                  </w:trPr>
                                  <w:tc>
                                    <w:tcPr>
                                      <w:tcW w:w="1666" w:type="pct"/>
                                      <w:tcMar>
                                        <w:bottom w:w="144" w:type="dxa"/>
                                      </w:tcMar>
                                    </w:tcPr>
                                    <w:p w14:paraId="7EEBA177" w14:textId="77777777" w:rsidR="00D21032" w:rsidRPr="003573BE" w:rsidRDefault="00D21032">
                                      <w:pPr>
                                        <w:pStyle w:val="Footer"/>
                                        <w:rPr>
                                          <w:color w:val="auto"/>
                                          <w:sz w:val="22"/>
                                          <w:szCs w:val="22"/>
                                        </w:rPr>
                                      </w:pPr>
                                      <w:r w:rsidRPr="003573BE">
                                        <w:rPr>
                                          <w:b/>
                                          <w:bCs/>
                                          <w:color w:val="auto"/>
                                          <w:sz w:val="22"/>
                                          <w:szCs w:val="22"/>
                                        </w:rPr>
                                        <w:t>Tel</w:t>
                                      </w:r>
                                      <w:r w:rsidRPr="003573BE">
                                        <w:rPr>
                                          <w:color w:val="auto"/>
                                          <w:sz w:val="22"/>
                                          <w:szCs w:val="22"/>
                                        </w:rPr>
                                        <w:t xml:space="preserve"> </w:t>
                                      </w:r>
                                      <w:sdt>
                                        <w:sdtPr>
                                          <w:rPr>
                                            <w:color w:val="auto"/>
                                            <w:sz w:val="22"/>
                                            <w:szCs w:val="22"/>
                                          </w:rPr>
                                          <w:alias w:val="Telephone"/>
                                          <w:tag w:val=""/>
                                          <w:id w:val="832575908"/>
                                          <w:showingPlcHdr/>
                                          <w:dataBinding w:prefixMappings="xmlns:ns0='http://schemas.microsoft.com/office/2006/coverPageProps' " w:xpath="/ns0:CoverPageProperties[1]/ns0:CompanyPhone[1]" w:storeItemID="{55AF091B-3C7A-41E3-B477-F2FDAA23CFDA}"/>
                                          <w:text/>
                                        </w:sdtPr>
                                        <w:sdtEndPr/>
                                        <w:sdtContent>
                                          <w:r w:rsidRPr="003573BE">
                                            <w:rPr>
                                              <w:color w:val="auto"/>
                                              <w:sz w:val="22"/>
                                              <w:szCs w:val="22"/>
                                            </w:rPr>
                                            <w:t>[Telephone]</w:t>
                                          </w:r>
                                        </w:sdtContent>
                                      </w:sdt>
                                    </w:p>
                                    <w:p w14:paraId="309E5668" w14:textId="77777777" w:rsidR="00D21032" w:rsidRPr="003573BE" w:rsidRDefault="00D21032">
                                      <w:pPr>
                                        <w:pStyle w:val="Footer"/>
                                        <w:rPr>
                                          <w:color w:val="auto"/>
                                          <w:sz w:val="22"/>
                                          <w:szCs w:val="22"/>
                                        </w:rPr>
                                      </w:pPr>
                                      <w:r w:rsidRPr="003573BE">
                                        <w:rPr>
                                          <w:b/>
                                          <w:bCs/>
                                          <w:color w:val="auto"/>
                                          <w:sz w:val="22"/>
                                          <w:szCs w:val="22"/>
                                        </w:rPr>
                                        <w:t>Fax</w:t>
                                      </w:r>
                                      <w:r w:rsidRPr="003573BE">
                                        <w:rPr>
                                          <w:color w:val="auto"/>
                                          <w:sz w:val="22"/>
                                          <w:szCs w:val="22"/>
                                        </w:rPr>
                                        <w:t xml:space="preserve"> </w:t>
                                      </w:r>
                                      <w:sdt>
                                        <w:sdtPr>
                                          <w:rPr>
                                            <w:color w:val="auto"/>
                                            <w:sz w:val="22"/>
                                            <w:szCs w:val="22"/>
                                          </w:rPr>
                                          <w:alias w:val="Fax"/>
                                          <w:tag w:val=""/>
                                          <w:id w:val="31398650"/>
                                          <w:showingPlcHdr/>
                                          <w:dataBinding w:prefixMappings="xmlns:ns0='http://schemas.microsoft.com/office/2006/coverPageProps' " w:xpath="/ns0:CoverPageProperties[1]/ns0:CompanyFax[1]" w:storeItemID="{55AF091B-3C7A-41E3-B477-F2FDAA23CFDA}"/>
                                          <w:text/>
                                        </w:sdtPr>
                                        <w:sdtEndPr/>
                                        <w:sdtContent>
                                          <w:r w:rsidRPr="003573BE">
                                            <w:rPr>
                                              <w:color w:val="auto"/>
                                              <w:sz w:val="22"/>
                                              <w:szCs w:val="22"/>
                                            </w:rPr>
                                            <w:t>[Fax]</w:t>
                                          </w:r>
                                        </w:sdtContent>
                                      </w:sdt>
                                    </w:p>
                                  </w:tc>
                                  <w:sdt>
                                    <w:sdtPr>
                                      <w:rPr>
                                        <w:color w:val="auto"/>
                                        <w:sz w:val="22"/>
                                        <w:szCs w:val="22"/>
                                      </w:rPr>
                                      <w:alias w:val="Address"/>
                                      <w:tag w:val=""/>
                                      <w:id w:val="959777022"/>
                                      <w:showingPlcHdr/>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14:paraId="45659724" w14:textId="77777777" w:rsidR="00D21032" w:rsidRPr="003573BE" w:rsidRDefault="00D21032">
                                          <w:pPr>
                                            <w:pStyle w:val="Footer"/>
                                            <w:rPr>
                                              <w:color w:val="auto"/>
                                              <w:sz w:val="22"/>
                                              <w:szCs w:val="22"/>
                                            </w:rPr>
                                          </w:pPr>
                                          <w:r w:rsidRPr="003573BE">
                                            <w:rPr>
                                              <w:color w:val="auto"/>
                                              <w:sz w:val="22"/>
                                              <w:szCs w:val="22"/>
                                            </w:rPr>
                                            <w:t>[Address]</w:t>
                                          </w:r>
                                          <w:r w:rsidRPr="003573BE">
                                            <w:rPr>
                                              <w:color w:val="auto"/>
                                              <w:sz w:val="22"/>
                                              <w:szCs w:val="22"/>
                                            </w:rPr>
                                            <w:br/>
                                            <w:t>[City, ST  ZIP]</w:t>
                                          </w:r>
                                        </w:p>
                                      </w:tc>
                                    </w:sdtContent>
                                  </w:sdt>
                                  <w:tc>
                                    <w:tcPr>
                                      <w:tcW w:w="1667" w:type="pct"/>
                                      <w:tcMar>
                                        <w:bottom w:w="144" w:type="dxa"/>
                                      </w:tcMar>
                                    </w:tcPr>
                                    <w:sdt>
                                      <w:sdtPr>
                                        <w:rPr>
                                          <w:color w:val="auto"/>
                                          <w:sz w:val="22"/>
                                          <w:szCs w:val="22"/>
                                        </w:rPr>
                                        <w:alias w:val="Website"/>
                                        <w:tag w:val=""/>
                                        <w:id w:val="1315366619"/>
                                        <w:showingPlcHdr/>
                                        <w:dataBinding w:prefixMappings="xmlns:ns0='http://purl.org/dc/elements/1.1/' xmlns:ns1='http://schemas.openxmlformats.org/package/2006/metadata/core-properties' " w:xpath="/ns1:coreProperties[1]/ns1:contentStatus[1]" w:storeItemID="{6C3C8BC8-F283-45AE-878A-BAB7291924A1}"/>
                                        <w:text/>
                                      </w:sdtPr>
                                      <w:sdtEndPr/>
                                      <w:sdtContent>
                                        <w:p w14:paraId="6564253B" w14:textId="77777777" w:rsidR="00D21032" w:rsidRPr="003573BE" w:rsidRDefault="00D21032">
                                          <w:pPr>
                                            <w:pStyle w:val="Footer"/>
                                            <w:rPr>
                                              <w:color w:val="auto"/>
                                              <w:sz w:val="22"/>
                                              <w:szCs w:val="22"/>
                                            </w:rPr>
                                          </w:pPr>
                                          <w:r w:rsidRPr="003573BE">
                                            <w:rPr>
                                              <w:color w:val="auto"/>
                                              <w:sz w:val="22"/>
                                              <w:szCs w:val="22"/>
                                            </w:rPr>
                                            <w:t>[Website]</w:t>
                                          </w:r>
                                        </w:p>
                                      </w:sdtContent>
                                    </w:sdt>
                                    <w:sdt>
                                      <w:sdtPr>
                                        <w:rPr>
                                          <w:color w:val="auto"/>
                                          <w:sz w:val="22"/>
                                          <w:szCs w:val="22"/>
                                        </w:rPr>
                                        <w:alias w:val="Email"/>
                                        <w:tag w:val=""/>
                                        <w:id w:val="-1079524037"/>
                                        <w:showingPlcHdr/>
                                        <w:dataBinding w:prefixMappings="xmlns:ns0='http://schemas.microsoft.com/office/2006/coverPageProps' " w:xpath="/ns0:CoverPageProperties[1]/ns0:CompanyEmail[1]" w:storeItemID="{55AF091B-3C7A-41E3-B477-F2FDAA23CFDA}"/>
                                        <w:text/>
                                      </w:sdtPr>
                                      <w:sdtEndPr/>
                                      <w:sdtContent>
                                        <w:p w14:paraId="4DF52A84" w14:textId="77777777" w:rsidR="00D21032" w:rsidRPr="003573BE" w:rsidRDefault="00D21032">
                                          <w:pPr>
                                            <w:pStyle w:val="Footer"/>
                                            <w:rPr>
                                              <w:color w:val="auto"/>
                                              <w:sz w:val="22"/>
                                              <w:szCs w:val="22"/>
                                            </w:rPr>
                                          </w:pPr>
                                          <w:r w:rsidRPr="003573BE">
                                            <w:rPr>
                                              <w:color w:val="auto"/>
                                              <w:sz w:val="22"/>
                                              <w:szCs w:val="22"/>
                                            </w:rPr>
                                            <w:t>[Email]</w:t>
                                          </w:r>
                                        </w:p>
                                      </w:sdtContent>
                                    </w:sdt>
                                  </w:tc>
                                </w:tr>
                                <w:tr w:rsidR="00D21032" w:rsidRPr="00E95077" w14:paraId="3BFCD785" w14:textId="77777777">
                                  <w:trPr>
                                    <w:trHeight w:hRule="exact" w:val="86"/>
                                    <w:jc w:val="right"/>
                                  </w:trPr>
                                  <w:tc>
                                    <w:tcPr>
                                      <w:tcW w:w="1666" w:type="pct"/>
                                      <w:shd w:val="clear" w:color="auto" w:fill="000000" w:themeFill="text1"/>
                                    </w:tcPr>
                                    <w:p w14:paraId="5815A3CE" w14:textId="77777777" w:rsidR="00D21032" w:rsidRPr="00E95077" w:rsidRDefault="00D21032">
                                      <w:pPr>
                                        <w:pStyle w:val="Footer"/>
                                        <w:rPr>
                                          <w:color w:val="auto"/>
                                        </w:rPr>
                                      </w:pPr>
                                    </w:p>
                                  </w:tc>
                                  <w:tc>
                                    <w:tcPr>
                                      <w:tcW w:w="1667" w:type="pct"/>
                                      <w:shd w:val="clear" w:color="auto" w:fill="000000" w:themeFill="text1"/>
                                    </w:tcPr>
                                    <w:p w14:paraId="513A0D45" w14:textId="77777777" w:rsidR="00D21032" w:rsidRPr="00E95077" w:rsidRDefault="00D21032">
                                      <w:pPr>
                                        <w:pStyle w:val="Footer"/>
                                        <w:rPr>
                                          <w:color w:val="auto"/>
                                        </w:rPr>
                                      </w:pPr>
                                    </w:p>
                                  </w:tc>
                                  <w:tc>
                                    <w:tcPr>
                                      <w:tcW w:w="1667" w:type="pct"/>
                                      <w:shd w:val="clear" w:color="auto" w:fill="000000" w:themeFill="text1"/>
                                    </w:tcPr>
                                    <w:p w14:paraId="3B1BFE70" w14:textId="77777777" w:rsidR="00D21032" w:rsidRPr="00E95077" w:rsidRDefault="00D21032">
                                      <w:pPr>
                                        <w:pStyle w:val="Footer"/>
                                        <w:rPr>
                                          <w:color w:val="auto"/>
                                        </w:rPr>
                                      </w:pPr>
                                    </w:p>
                                  </w:tc>
                                </w:tr>
                              </w:tbl>
                              <w:p w14:paraId="6DE4D212" w14:textId="0F6EEAF4" w:rsidR="00D21032" w:rsidRPr="003573BE" w:rsidRDefault="00D21032">
                                <w:pPr>
                                  <w:pStyle w:val="NoSpacing"/>
                                  <w:rPr>
                                    <w:b/>
                                    <w:sz w:val="22"/>
                                    <w:szCs w:val="22"/>
                                  </w:rPr>
                                </w:pPr>
                                <w:r w:rsidRPr="003573BE">
                                  <w:rPr>
                                    <w:b/>
                                    <w:sz w:val="22"/>
                                    <w:szCs w:val="22"/>
                                    <w:highlight w:val="yellow"/>
                                  </w:rPr>
                                  <w:t xml:space="preserve">Date Submitted:  </w:t>
                                </w:r>
                                <w:r>
                                  <w:rPr>
                                    <w:b/>
                                    <w:sz w:val="22"/>
                                    <w:szCs w:val="22"/>
                                    <w:highlight w:val="yellow"/>
                                  </w:rPr>
                                  <w:t>_______________ __</w:t>
                                </w:r>
                                <w:r w:rsidRPr="003573BE">
                                  <w:rPr>
                                    <w:b/>
                                    <w:sz w:val="22"/>
                                    <w:szCs w:val="22"/>
                                    <w:highlight w:val="yellow"/>
                                  </w:rPr>
                                  <w:t>, 2020</w:t>
                                </w:r>
                              </w:p>
                              <w:p w14:paraId="7E5BE4B0" w14:textId="50419B35" w:rsidR="00D21032" w:rsidRPr="003573BE" w:rsidRDefault="00D21032">
                                <w:pPr>
                                  <w:pStyle w:val="NoSpacing"/>
                                  <w:rPr>
                                    <w:b/>
                                    <w:sz w:val="22"/>
                                    <w:szCs w:val="22"/>
                                  </w:rPr>
                                </w:pPr>
                                <w:r w:rsidRPr="003573BE">
                                  <w:rPr>
                                    <w:b/>
                                    <w:sz w:val="22"/>
                                    <w:szCs w:val="22"/>
                                  </w:rPr>
                                  <w:t xml:space="preserve">Plan Contact:  </w:t>
                                </w:r>
                                <w:r>
                                  <w:rPr>
                                    <w:b/>
                                    <w:sz w:val="22"/>
                                    <w:szCs w:val="22"/>
                                  </w:rPr>
                                  <w:t>_________________________</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 w14:anchorId="3DA4DF67" id="Text Box 15" o:spid="_x0000_s1027" type="#_x0000_t202" alt="contact info" style="position:absolute;margin-left:44.4pt;margin-top:460.8pt;width:540pt;height:139.8pt;z-index:251658241;visibility:visible;mso-wrap-style:square;mso-width-percent:1282;mso-height-percent:200;mso-wrap-distance-left:9pt;mso-wrap-distance-top:0;mso-wrap-distance-right:9pt;mso-wrap-distance-bottom:0;mso-position-horizontal:absolute;mso-position-horizontal-relative:page;mso-position-vertical:absolute;mso-position-vertical-relative:margin;mso-width-percent:1282;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" o:allowoverlap="f" filled="f" stroked="f" strokeweight=".5pt">
                    <v:textbox inset="0,0,0,0">
                      <w:txbxContent>
                        <w:p w14:paraId="6B59F97B" w14:textId="1C29D412" w:rsidR="00D21032" w:rsidRPr="00E95077" w:rsidRDefault="00E9452D">
                          <w:pPr>
                            <w:pStyle w:val="Organization"/>
                            <w:rPr>
                              <w:color w:val="auto"/>
                            </w:rPr>
                          </w:pPr>
                          <w:sdt>
                            <w:sdtPr>
                              <w:rPr>
                                <w:color w:val="auto"/>
                              </w:rPr>
                              <w:alias w:val="Company"/>
                              <w:tag w:val=""/>
                              <w:id w:val="718789878"/>
                              <w:dataBinding w:prefixMappings="xmlns:ns0='http://schemas.openxmlformats.org/officeDocument/2006/extended-properties' " w:xpath="/ns0:Properties[1]/ns0:Company[1]" w:storeItemID="{6668398D-A668-4E3E-A5EB-62B293D839F1}"/>
                              <w:text/>
                            </w:sdtPr>
                            <w:sdtEndPr/>
                            <w:sdtContent>
                              <w:r w:rsidR="00D21032" w:rsidRPr="00E95077">
                                <w:rPr>
                                  <w:color w:val="auto"/>
                                </w:rPr>
                                <w:t>Local Workforce Development Area</w:t>
                              </w:r>
                              <w:r w:rsidR="00D21032">
                                <w:rPr>
                                  <w:color w:val="auto"/>
                                </w:rPr>
                                <w:t xml:space="preserve"> ____</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601"/>
                            <w:gridCol w:w="3602"/>
                            <w:gridCol w:w="3602"/>
                          </w:tblGrid>
                          <w:tr w:rsidR="00D21032" w:rsidRPr="00E95077" w14:paraId="4E96814F" w14:textId="77777777">
                            <w:trPr>
                              <w:trHeight w:hRule="exact" w:val="144"/>
                              <w:jc w:val="right"/>
                            </w:trPr>
                            <w:tc>
                              <w:tcPr>
                                <w:tcW w:w="1666" w:type="pct"/>
                              </w:tcPr>
                              <w:p w14:paraId="75C4C683" w14:textId="77777777" w:rsidR="00D21032" w:rsidRPr="00E95077" w:rsidRDefault="00D21032"/>
                            </w:tc>
                            <w:tc>
                              <w:tcPr>
                                <w:tcW w:w="1667" w:type="pct"/>
                              </w:tcPr>
                              <w:p w14:paraId="19007FE9" w14:textId="77777777" w:rsidR="00D21032" w:rsidRPr="00E95077" w:rsidRDefault="00D21032"/>
                            </w:tc>
                            <w:tc>
                              <w:tcPr>
                                <w:tcW w:w="1667" w:type="pct"/>
                              </w:tcPr>
                              <w:p w14:paraId="4337CBE9" w14:textId="77777777" w:rsidR="00D21032" w:rsidRPr="00E95077" w:rsidRDefault="00D21032"/>
                            </w:tc>
                          </w:tr>
                          <w:tr w:rsidR="00D21032" w:rsidRPr="00E95077" w14:paraId="516CDAE0" w14:textId="77777777">
                            <w:trPr>
                              <w:jc w:val="right"/>
                            </w:trPr>
                            <w:tc>
                              <w:tcPr>
                                <w:tcW w:w="1666" w:type="pct"/>
                                <w:tcMar>
                                  <w:bottom w:w="144" w:type="dxa"/>
                                </w:tcMar>
                              </w:tcPr>
                              <w:p w14:paraId="7EEBA177" w14:textId="77777777" w:rsidR="00D21032" w:rsidRPr="003573BE" w:rsidRDefault="00D21032">
                                <w:pPr>
                                  <w:pStyle w:val="Footer"/>
                                  <w:rPr>
                                    <w:color w:val="auto"/>
                                    <w:sz w:val="22"/>
                                    <w:szCs w:val="22"/>
                                  </w:rPr>
                                </w:pPr>
                                <w:r w:rsidRPr="003573BE">
                                  <w:rPr>
                                    <w:b/>
                                    <w:bCs/>
                                    <w:color w:val="auto"/>
                                    <w:sz w:val="22"/>
                                    <w:szCs w:val="22"/>
                                  </w:rPr>
                                  <w:t>Tel</w:t>
                                </w:r>
                                <w:r w:rsidRPr="003573BE">
                                  <w:rPr>
                                    <w:color w:val="auto"/>
                                    <w:sz w:val="22"/>
                                    <w:szCs w:val="22"/>
                                  </w:rPr>
                                  <w:t xml:space="preserve"> </w:t>
                                </w:r>
                                <w:sdt>
                                  <w:sdtPr>
                                    <w:rPr>
                                      <w:color w:val="auto"/>
                                      <w:sz w:val="22"/>
                                      <w:szCs w:val="22"/>
                                    </w:rPr>
                                    <w:alias w:val="Telephone"/>
                                    <w:tag w:val=""/>
                                    <w:id w:val="832575908"/>
                                    <w:showingPlcHdr/>
                                    <w:dataBinding w:prefixMappings="xmlns:ns0='http://schemas.microsoft.com/office/2006/coverPageProps' " w:xpath="/ns0:CoverPageProperties[1]/ns0:CompanyPhone[1]" w:storeItemID="{55AF091B-3C7A-41E3-B477-F2FDAA23CFDA}"/>
                                    <w:text/>
                                  </w:sdtPr>
                                  <w:sdtEndPr/>
                                  <w:sdtContent>
                                    <w:r w:rsidRPr="003573BE">
                                      <w:rPr>
                                        <w:color w:val="auto"/>
                                        <w:sz w:val="22"/>
                                        <w:szCs w:val="22"/>
                                      </w:rPr>
                                      <w:t>[Telephone]</w:t>
                                    </w:r>
                                  </w:sdtContent>
                                </w:sdt>
                              </w:p>
                              <w:p w14:paraId="309E5668" w14:textId="77777777" w:rsidR="00D21032" w:rsidRPr="003573BE" w:rsidRDefault="00D21032">
                                <w:pPr>
                                  <w:pStyle w:val="Footer"/>
                                  <w:rPr>
                                    <w:color w:val="auto"/>
                                    <w:sz w:val="22"/>
                                    <w:szCs w:val="22"/>
                                  </w:rPr>
                                </w:pPr>
                                <w:r w:rsidRPr="003573BE">
                                  <w:rPr>
                                    <w:b/>
                                    <w:bCs/>
                                    <w:color w:val="auto"/>
                                    <w:sz w:val="22"/>
                                    <w:szCs w:val="22"/>
                                  </w:rPr>
                                  <w:t>Fax</w:t>
                                </w:r>
                                <w:r w:rsidRPr="003573BE">
                                  <w:rPr>
                                    <w:color w:val="auto"/>
                                    <w:sz w:val="22"/>
                                    <w:szCs w:val="22"/>
                                  </w:rPr>
                                  <w:t xml:space="preserve"> </w:t>
                                </w:r>
                                <w:sdt>
                                  <w:sdtPr>
                                    <w:rPr>
                                      <w:color w:val="auto"/>
                                      <w:sz w:val="22"/>
                                      <w:szCs w:val="22"/>
                                    </w:rPr>
                                    <w:alias w:val="Fax"/>
                                    <w:tag w:val=""/>
                                    <w:id w:val="31398650"/>
                                    <w:showingPlcHdr/>
                                    <w:dataBinding w:prefixMappings="xmlns:ns0='http://schemas.microsoft.com/office/2006/coverPageProps' " w:xpath="/ns0:CoverPageProperties[1]/ns0:CompanyFax[1]" w:storeItemID="{55AF091B-3C7A-41E3-B477-F2FDAA23CFDA}"/>
                                    <w:text/>
                                  </w:sdtPr>
                                  <w:sdtEndPr/>
                                  <w:sdtContent>
                                    <w:r w:rsidRPr="003573BE">
                                      <w:rPr>
                                        <w:color w:val="auto"/>
                                        <w:sz w:val="22"/>
                                        <w:szCs w:val="22"/>
                                      </w:rPr>
                                      <w:t>[Fax]</w:t>
                                    </w:r>
                                  </w:sdtContent>
                                </w:sdt>
                              </w:p>
                            </w:tc>
                            <w:sdt>
                              <w:sdtPr>
                                <w:rPr>
                                  <w:color w:val="auto"/>
                                  <w:sz w:val="22"/>
                                  <w:szCs w:val="22"/>
                                </w:rPr>
                                <w:alias w:val="Address"/>
                                <w:tag w:val=""/>
                                <w:id w:val="959777022"/>
                                <w:showingPlcHdr/>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14:paraId="45659724" w14:textId="77777777" w:rsidR="00D21032" w:rsidRPr="003573BE" w:rsidRDefault="00D21032">
                                    <w:pPr>
                                      <w:pStyle w:val="Footer"/>
                                      <w:rPr>
                                        <w:color w:val="auto"/>
                                        <w:sz w:val="22"/>
                                        <w:szCs w:val="22"/>
                                      </w:rPr>
                                    </w:pPr>
                                    <w:r w:rsidRPr="003573BE">
                                      <w:rPr>
                                        <w:color w:val="auto"/>
                                        <w:sz w:val="22"/>
                                        <w:szCs w:val="22"/>
                                      </w:rPr>
                                      <w:t>[Address]</w:t>
                                    </w:r>
                                    <w:r w:rsidRPr="003573BE">
                                      <w:rPr>
                                        <w:color w:val="auto"/>
                                        <w:sz w:val="22"/>
                                        <w:szCs w:val="22"/>
                                      </w:rPr>
                                      <w:br/>
                                      <w:t>[City, ST  ZIP]</w:t>
                                    </w:r>
                                  </w:p>
                                </w:tc>
                              </w:sdtContent>
                            </w:sdt>
                            <w:tc>
                              <w:tcPr>
                                <w:tcW w:w="1667" w:type="pct"/>
                                <w:tcMar>
                                  <w:bottom w:w="144" w:type="dxa"/>
                                </w:tcMar>
                              </w:tcPr>
                              <w:sdt>
                                <w:sdtPr>
                                  <w:rPr>
                                    <w:color w:val="auto"/>
                                    <w:sz w:val="22"/>
                                    <w:szCs w:val="22"/>
                                  </w:rPr>
                                  <w:alias w:val="Website"/>
                                  <w:tag w:val=""/>
                                  <w:id w:val="1315366619"/>
                                  <w:showingPlcHdr/>
                                  <w:dataBinding w:prefixMappings="xmlns:ns0='http://purl.org/dc/elements/1.1/' xmlns:ns1='http://schemas.openxmlformats.org/package/2006/metadata/core-properties' " w:xpath="/ns1:coreProperties[1]/ns1:contentStatus[1]" w:storeItemID="{6C3C8BC8-F283-45AE-878A-BAB7291924A1}"/>
                                  <w:text/>
                                </w:sdtPr>
                                <w:sdtEndPr/>
                                <w:sdtContent>
                                  <w:p w14:paraId="6564253B" w14:textId="77777777" w:rsidR="00D21032" w:rsidRPr="003573BE" w:rsidRDefault="00D21032">
                                    <w:pPr>
                                      <w:pStyle w:val="Footer"/>
                                      <w:rPr>
                                        <w:color w:val="auto"/>
                                        <w:sz w:val="22"/>
                                        <w:szCs w:val="22"/>
                                      </w:rPr>
                                    </w:pPr>
                                    <w:r w:rsidRPr="003573BE">
                                      <w:rPr>
                                        <w:color w:val="auto"/>
                                        <w:sz w:val="22"/>
                                        <w:szCs w:val="22"/>
                                      </w:rPr>
                                      <w:t>[Website]</w:t>
                                    </w:r>
                                  </w:p>
                                </w:sdtContent>
                              </w:sdt>
                              <w:sdt>
                                <w:sdtPr>
                                  <w:rPr>
                                    <w:color w:val="auto"/>
                                    <w:sz w:val="22"/>
                                    <w:szCs w:val="22"/>
                                  </w:rPr>
                                  <w:alias w:val="Email"/>
                                  <w:tag w:val=""/>
                                  <w:id w:val="-1079524037"/>
                                  <w:showingPlcHdr/>
                                  <w:dataBinding w:prefixMappings="xmlns:ns0='http://schemas.microsoft.com/office/2006/coverPageProps' " w:xpath="/ns0:CoverPageProperties[1]/ns0:CompanyEmail[1]" w:storeItemID="{55AF091B-3C7A-41E3-B477-F2FDAA23CFDA}"/>
                                  <w:text/>
                                </w:sdtPr>
                                <w:sdtEndPr/>
                                <w:sdtContent>
                                  <w:p w14:paraId="4DF52A84" w14:textId="77777777" w:rsidR="00D21032" w:rsidRPr="003573BE" w:rsidRDefault="00D21032">
                                    <w:pPr>
                                      <w:pStyle w:val="Footer"/>
                                      <w:rPr>
                                        <w:color w:val="auto"/>
                                        <w:sz w:val="22"/>
                                        <w:szCs w:val="22"/>
                                      </w:rPr>
                                    </w:pPr>
                                    <w:r w:rsidRPr="003573BE">
                                      <w:rPr>
                                        <w:color w:val="auto"/>
                                        <w:sz w:val="22"/>
                                        <w:szCs w:val="22"/>
                                      </w:rPr>
                                      <w:t>[Email]</w:t>
                                    </w:r>
                                  </w:p>
                                </w:sdtContent>
                              </w:sdt>
                            </w:tc>
                          </w:tr>
                          <w:tr w:rsidR="00D21032" w:rsidRPr="00E95077" w14:paraId="3BFCD785" w14:textId="77777777">
                            <w:trPr>
                              <w:trHeight w:hRule="exact" w:val="86"/>
                              <w:jc w:val="right"/>
                            </w:trPr>
                            <w:tc>
                              <w:tcPr>
                                <w:tcW w:w="1666" w:type="pct"/>
                                <w:shd w:val="clear" w:color="auto" w:fill="000000" w:themeFill="text1"/>
                              </w:tcPr>
                              <w:p w14:paraId="5815A3CE" w14:textId="77777777" w:rsidR="00D21032" w:rsidRPr="00E95077" w:rsidRDefault="00D21032">
                                <w:pPr>
                                  <w:pStyle w:val="Footer"/>
                                  <w:rPr>
                                    <w:color w:val="auto"/>
                                  </w:rPr>
                                </w:pPr>
                              </w:p>
                            </w:tc>
                            <w:tc>
                              <w:tcPr>
                                <w:tcW w:w="1667" w:type="pct"/>
                                <w:shd w:val="clear" w:color="auto" w:fill="000000" w:themeFill="text1"/>
                              </w:tcPr>
                              <w:p w14:paraId="513A0D45" w14:textId="77777777" w:rsidR="00D21032" w:rsidRPr="00E95077" w:rsidRDefault="00D21032">
                                <w:pPr>
                                  <w:pStyle w:val="Footer"/>
                                  <w:rPr>
                                    <w:color w:val="auto"/>
                                  </w:rPr>
                                </w:pPr>
                              </w:p>
                            </w:tc>
                            <w:tc>
                              <w:tcPr>
                                <w:tcW w:w="1667" w:type="pct"/>
                                <w:shd w:val="clear" w:color="auto" w:fill="000000" w:themeFill="text1"/>
                              </w:tcPr>
                              <w:p w14:paraId="3B1BFE70" w14:textId="77777777" w:rsidR="00D21032" w:rsidRPr="00E95077" w:rsidRDefault="00D21032">
                                <w:pPr>
                                  <w:pStyle w:val="Footer"/>
                                  <w:rPr>
                                    <w:color w:val="auto"/>
                                  </w:rPr>
                                </w:pPr>
                              </w:p>
                            </w:tc>
                          </w:tr>
                        </w:tbl>
                        <w:p w14:paraId="6DE4D212" w14:textId="0F6EEAF4" w:rsidR="00D21032" w:rsidRPr="003573BE" w:rsidRDefault="00D21032">
                          <w:pPr>
                            <w:pStyle w:val="NoSpacing"/>
                            <w:rPr>
                              <w:b/>
                              <w:sz w:val="22"/>
                              <w:szCs w:val="22"/>
                            </w:rPr>
                          </w:pPr>
                          <w:r w:rsidRPr="003573BE">
                            <w:rPr>
                              <w:b/>
                              <w:sz w:val="22"/>
                              <w:szCs w:val="22"/>
                              <w:highlight w:val="yellow"/>
                            </w:rPr>
                            <w:t xml:space="preserve">Date Submitted:  </w:t>
                          </w:r>
                          <w:r>
                            <w:rPr>
                              <w:b/>
                              <w:sz w:val="22"/>
                              <w:szCs w:val="22"/>
                              <w:highlight w:val="yellow"/>
                            </w:rPr>
                            <w:t>_______________ __</w:t>
                          </w:r>
                          <w:r w:rsidRPr="003573BE">
                            <w:rPr>
                              <w:b/>
                              <w:sz w:val="22"/>
                              <w:szCs w:val="22"/>
                              <w:highlight w:val="yellow"/>
                            </w:rPr>
                            <w:t>, 2020</w:t>
                          </w:r>
                        </w:p>
                        <w:p w14:paraId="7E5BE4B0" w14:textId="50419B35" w:rsidR="00D21032" w:rsidRPr="003573BE" w:rsidRDefault="00D21032">
                          <w:pPr>
                            <w:pStyle w:val="NoSpacing"/>
                            <w:rPr>
                              <w:b/>
                              <w:sz w:val="22"/>
                              <w:szCs w:val="22"/>
                            </w:rPr>
                          </w:pPr>
                          <w:r w:rsidRPr="003573BE">
                            <w:rPr>
                              <w:b/>
                              <w:sz w:val="22"/>
                              <w:szCs w:val="22"/>
                            </w:rPr>
                            <w:t xml:space="preserve">Plan Contact:  </w:t>
                          </w:r>
                          <w:r>
                            <w:rPr>
                              <w:b/>
                              <w:sz w:val="22"/>
                              <w:szCs w:val="22"/>
                            </w:rPr>
                            <w:t>_________________________</w:t>
                          </w:r>
                        </w:p>
                      </w:txbxContent>
                    </v:textbox>
                    <w10:wrap type="square" anchorx="page" anchory="margin"/>
                  </v:shape>
                </w:pict>
              </mc:Fallback>
            </mc:AlternateContent>
          </w:r>
          <w:r w:rsidR="002815D4">
            <w:br w:type="page"/>
          </w:r>
        </w:p>
        <w:p w14:paraId="0FCB8AE4" w14:textId="3020ADCB" w:rsidR="007937CF" w:rsidRPr="00CE697C" w:rsidRDefault="007937CF" w:rsidP="007937CF">
          <w:pPr>
            <w:pStyle w:val="Heading1"/>
            <w:rPr>
              <w:rFonts w:ascii="Arial" w:hAnsi="Arial" w:cs="Arial"/>
            </w:rPr>
          </w:pPr>
          <w:r>
            <w:rPr>
              <w:rFonts w:ascii="Arial" w:hAnsi="Arial" w:cs="Arial"/>
            </w:rPr>
            <w:lastRenderedPageBreak/>
            <w:t>CONTENTS</w:t>
          </w:r>
        </w:p>
        <w:p w14:paraId="40FBAE8A" w14:textId="77777777" w:rsidR="007937CF" w:rsidRDefault="00E9452D" w:rsidP="007937CF">
          <w:pPr>
            <w:spacing w:line="360" w:lineRule="auto"/>
          </w:pPr>
        </w:p>
      </w:sdtContent>
    </w:sdt>
    <w:tbl>
      <w:tblPr>
        <w:tblStyle w:val="Financial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0"/>
        <w:gridCol w:w="530"/>
      </w:tblGrid>
      <w:tr w:rsidR="00E277F4" w14:paraId="2AC223F8" w14:textId="77777777" w:rsidTr="006C09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0" w:type="dxa"/>
          </w:tcPr>
          <w:p w14:paraId="24A37810" w14:textId="42651A05" w:rsidR="00E277F4" w:rsidRPr="00E277F4" w:rsidRDefault="00E277F4" w:rsidP="00531645">
            <w:pPr>
              <w:spacing w:after="0" w:line="600" w:lineRule="auto"/>
              <w:rPr>
                <w:rFonts w:asciiTheme="minorHAnsi" w:hAnsiTheme="minorHAnsi" w:cstheme="minorHAnsi"/>
                <w:sz w:val="24"/>
                <w:szCs w:val="24"/>
              </w:rPr>
            </w:pPr>
            <w:r w:rsidRPr="00E277F4">
              <w:rPr>
                <w:rFonts w:asciiTheme="minorHAnsi" w:hAnsiTheme="minorHAnsi" w:cstheme="minorHAnsi"/>
                <w:sz w:val="24"/>
                <w:szCs w:val="24"/>
              </w:rPr>
              <w:t>INTRODUCTION</w:t>
            </w:r>
          </w:p>
        </w:tc>
        <w:tc>
          <w:tcPr>
            <w:tcW w:w="530" w:type="dxa"/>
          </w:tcPr>
          <w:p w14:paraId="2E41BB7B" w14:textId="0106854D" w:rsidR="00E277F4" w:rsidRPr="00E277F4" w:rsidRDefault="00B25112" w:rsidP="00531645">
            <w:pPr>
              <w:spacing w:after="0" w:line="60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1</w:t>
            </w:r>
          </w:p>
        </w:tc>
      </w:tr>
      <w:tr w:rsidR="00E277F4" w14:paraId="15FD3C4C" w14:textId="77777777" w:rsidTr="006C09E7">
        <w:tc>
          <w:tcPr>
            <w:cnfStyle w:val="001000000000" w:firstRow="0" w:lastRow="0" w:firstColumn="1" w:lastColumn="0" w:oddVBand="0" w:evenVBand="0" w:oddHBand="0" w:evenHBand="0" w:firstRowFirstColumn="0" w:firstRowLastColumn="0" w:lastRowFirstColumn="0" w:lastRowLastColumn="0"/>
            <w:tcW w:w="8810" w:type="dxa"/>
          </w:tcPr>
          <w:p w14:paraId="74EAA31A" w14:textId="7C8CAAB2" w:rsidR="00E277F4" w:rsidRPr="00E277F4" w:rsidRDefault="00E277F4" w:rsidP="00531645">
            <w:pPr>
              <w:spacing w:after="0" w:line="600" w:lineRule="auto"/>
              <w:rPr>
                <w:rFonts w:cstheme="minorHAnsi"/>
                <w:sz w:val="24"/>
                <w:szCs w:val="24"/>
              </w:rPr>
            </w:pPr>
            <w:r w:rsidRPr="00E277F4">
              <w:rPr>
                <w:rFonts w:cstheme="minorHAnsi"/>
                <w:sz w:val="24"/>
                <w:szCs w:val="24"/>
              </w:rPr>
              <w:t>KEY DATES</w:t>
            </w:r>
          </w:p>
        </w:tc>
        <w:tc>
          <w:tcPr>
            <w:tcW w:w="530" w:type="dxa"/>
          </w:tcPr>
          <w:p w14:paraId="68801D9F" w14:textId="72349125" w:rsidR="00E277F4" w:rsidRPr="00E277F4" w:rsidRDefault="00B25112" w:rsidP="00531645">
            <w:pPr>
              <w:spacing w:after="0" w:line="60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2</w:t>
            </w:r>
          </w:p>
        </w:tc>
      </w:tr>
      <w:tr w:rsidR="00E277F4" w14:paraId="4A5D6C05" w14:textId="77777777" w:rsidTr="006C09E7">
        <w:tc>
          <w:tcPr>
            <w:cnfStyle w:val="001000000000" w:firstRow="0" w:lastRow="0" w:firstColumn="1" w:lastColumn="0" w:oddVBand="0" w:evenVBand="0" w:oddHBand="0" w:evenHBand="0" w:firstRowFirstColumn="0" w:firstRowLastColumn="0" w:lastRowFirstColumn="0" w:lastRowLastColumn="0"/>
            <w:tcW w:w="8810" w:type="dxa"/>
          </w:tcPr>
          <w:p w14:paraId="2EFEF9CA" w14:textId="5F593BF9" w:rsidR="00E277F4" w:rsidRPr="00E277F4" w:rsidRDefault="00E277F4" w:rsidP="00531645">
            <w:pPr>
              <w:spacing w:after="0" w:line="600" w:lineRule="auto"/>
              <w:rPr>
                <w:rFonts w:cstheme="minorHAnsi"/>
                <w:sz w:val="24"/>
                <w:szCs w:val="24"/>
              </w:rPr>
            </w:pPr>
            <w:r w:rsidRPr="00E277F4">
              <w:rPr>
                <w:rFonts w:cstheme="minorHAnsi"/>
                <w:sz w:val="24"/>
                <w:szCs w:val="24"/>
              </w:rPr>
              <w:t>PUBLIC COMMENT PROCESS</w:t>
            </w:r>
          </w:p>
        </w:tc>
        <w:tc>
          <w:tcPr>
            <w:tcW w:w="530" w:type="dxa"/>
          </w:tcPr>
          <w:p w14:paraId="06C18D7B" w14:textId="65B11ECB" w:rsidR="00E277F4" w:rsidRPr="00E277F4" w:rsidRDefault="00B25112" w:rsidP="00531645">
            <w:pPr>
              <w:spacing w:after="0" w:line="60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2</w:t>
            </w:r>
          </w:p>
        </w:tc>
      </w:tr>
      <w:tr w:rsidR="00E277F4" w14:paraId="2E15892D" w14:textId="77777777" w:rsidTr="006C09E7">
        <w:tc>
          <w:tcPr>
            <w:cnfStyle w:val="001000000000" w:firstRow="0" w:lastRow="0" w:firstColumn="1" w:lastColumn="0" w:oddVBand="0" w:evenVBand="0" w:oddHBand="0" w:evenHBand="0" w:firstRowFirstColumn="0" w:firstRowLastColumn="0" w:lastRowFirstColumn="0" w:lastRowLastColumn="0"/>
            <w:tcW w:w="8810" w:type="dxa"/>
          </w:tcPr>
          <w:p w14:paraId="7D05C877" w14:textId="1ACAD1D7" w:rsidR="00E277F4" w:rsidRPr="00E277F4" w:rsidRDefault="00E277F4" w:rsidP="00531645">
            <w:pPr>
              <w:spacing w:after="0" w:line="600" w:lineRule="auto"/>
              <w:rPr>
                <w:rFonts w:cstheme="minorHAnsi"/>
                <w:sz w:val="24"/>
                <w:szCs w:val="24"/>
              </w:rPr>
            </w:pPr>
            <w:r w:rsidRPr="00E277F4">
              <w:rPr>
                <w:rFonts w:cstheme="minorHAnsi"/>
                <w:sz w:val="24"/>
                <w:szCs w:val="24"/>
              </w:rPr>
              <w:t>PLAN SUBMISSION TO CAREERSOURCE FLORIDA</w:t>
            </w:r>
          </w:p>
        </w:tc>
        <w:tc>
          <w:tcPr>
            <w:tcW w:w="530" w:type="dxa"/>
          </w:tcPr>
          <w:p w14:paraId="61E87676" w14:textId="7362904D" w:rsidR="00E277F4" w:rsidRPr="00E277F4" w:rsidRDefault="00B25112" w:rsidP="00531645">
            <w:pPr>
              <w:spacing w:after="0" w:line="60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3</w:t>
            </w:r>
          </w:p>
        </w:tc>
      </w:tr>
      <w:tr w:rsidR="00E277F4" w14:paraId="0524C269" w14:textId="77777777" w:rsidTr="006C09E7">
        <w:tc>
          <w:tcPr>
            <w:cnfStyle w:val="001000000000" w:firstRow="0" w:lastRow="0" w:firstColumn="1" w:lastColumn="0" w:oddVBand="0" w:evenVBand="0" w:oddHBand="0" w:evenHBand="0" w:firstRowFirstColumn="0" w:firstRowLastColumn="0" w:lastRowFirstColumn="0" w:lastRowLastColumn="0"/>
            <w:tcW w:w="8810" w:type="dxa"/>
          </w:tcPr>
          <w:p w14:paraId="0B05A8BC" w14:textId="77777777" w:rsidR="00E277F4" w:rsidRPr="00E277F4" w:rsidRDefault="00E277F4" w:rsidP="00531645">
            <w:pPr>
              <w:spacing w:after="0"/>
              <w:rPr>
                <w:rFonts w:cstheme="minorHAnsi"/>
                <w:sz w:val="24"/>
                <w:szCs w:val="24"/>
              </w:rPr>
            </w:pPr>
            <w:r w:rsidRPr="00E277F4">
              <w:rPr>
                <w:rFonts w:cstheme="minorHAnsi"/>
                <w:sz w:val="24"/>
                <w:szCs w:val="24"/>
              </w:rPr>
              <w:t xml:space="preserve">FLORIDA’S VISION FOR IMPLEMENTING </w:t>
            </w:r>
          </w:p>
          <w:p w14:paraId="0B3C43F0" w14:textId="61AED3F1" w:rsidR="00E277F4" w:rsidRPr="00E277F4" w:rsidRDefault="00E277F4" w:rsidP="00531645">
            <w:pPr>
              <w:spacing w:after="0" w:line="480" w:lineRule="auto"/>
              <w:rPr>
                <w:rFonts w:cstheme="minorHAnsi"/>
                <w:sz w:val="24"/>
                <w:szCs w:val="24"/>
              </w:rPr>
            </w:pPr>
            <w:r w:rsidRPr="00E277F4">
              <w:rPr>
                <w:rFonts w:cstheme="minorHAnsi"/>
                <w:sz w:val="24"/>
                <w:szCs w:val="24"/>
              </w:rPr>
              <w:t>THE WORKFORCE INNOVATION AND OPPORTUNITY ACT</w:t>
            </w:r>
          </w:p>
        </w:tc>
        <w:tc>
          <w:tcPr>
            <w:tcW w:w="530" w:type="dxa"/>
          </w:tcPr>
          <w:p w14:paraId="220717B2" w14:textId="504AA425" w:rsidR="00E277F4" w:rsidRPr="00E277F4" w:rsidRDefault="00022EBA" w:rsidP="00531645">
            <w:pPr>
              <w:spacing w:after="0"/>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5</w:t>
            </w:r>
          </w:p>
        </w:tc>
      </w:tr>
      <w:tr w:rsidR="00E277F4" w14:paraId="50AF671F" w14:textId="77777777" w:rsidTr="006C09E7">
        <w:tc>
          <w:tcPr>
            <w:cnfStyle w:val="001000000000" w:firstRow="0" w:lastRow="0" w:firstColumn="1" w:lastColumn="0" w:oddVBand="0" w:evenVBand="0" w:oddHBand="0" w:evenHBand="0" w:firstRowFirstColumn="0" w:firstRowLastColumn="0" w:lastRowFirstColumn="0" w:lastRowLastColumn="0"/>
            <w:tcW w:w="8810" w:type="dxa"/>
          </w:tcPr>
          <w:p w14:paraId="6E42F934" w14:textId="029A4F1A" w:rsidR="00E277F4" w:rsidRPr="00E277F4" w:rsidRDefault="00E277F4" w:rsidP="00531645">
            <w:pPr>
              <w:spacing w:after="0" w:line="480" w:lineRule="auto"/>
              <w:rPr>
                <w:rFonts w:cstheme="minorHAnsi"/>
                <w:sz w:val="24"/>
                <w:szCs w:val="24"/>
              </w:rPr>
            </w:pPr>
            <w:r w:rsidRPr="00E277F4">
              <w:rPr>
                <w:rFonts w:cstheme="minorHAnsi"/>
                <w:sz w:val="24"/>
                <w:szCs w:val="24"/>
              </w:rPr>
              <w:t>ORGANIZATIONAL STRUCTURE</w:t>
            </w:r>
          </w:p>
        </w:tc>
        <w:tc>
          <w:tcPr>
            <w:tcW w:w="530" w:type="dxa"/>
          </w:tcPr>
          <w:p w14:paraId="1A5F2F89" w14:textId="632A0DBB" w:rsidR="00E277F4" w:rsidRPr="00E277F4" w:rsidRDefault="00022EBA" w:rsidP="00531645">
            <w:pPr>
              <w:spacing w:after="0" w:line="48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5</w:t>
            </w:r>
          </w:p>
        </w:tc>
      </w:tr>
      <w:tr w:rsidR="00E277F4" w14:paraId="179FFE3A" w14:textId="77777777" w:rsidTr="006C09E7">
        <w:tc>
          <w:tcPr>
            <w:cnfStyle w:val="001000000000" w:firstRow="0" w:lastRow="0" w:firstColumn="1" w:lastColumn="0" w:oddVBand="0" w:evenVBand="0" w:oddHBand="0" w:evenHBand="0" w:firstRowFirstColumn="0" w:firstRowLastColumn="0" w:lastRowFirstColumn="0" w:lastRowLastColumn="0"/>
            <w:tcW w:w="8810" w:type="dxa"/>
          </w:tcPr>
          <w:p w14:paraId="7413ED9F" w14:textId="329CDCE8" w:rsidR="00E277F4" w:rsidRPr="00E277F4" w:rsidRDefault="00E277F4" w:rsidP="00531645">
            <w:pPr>
              <w:spacing w:after="0" w:line="600" w:lineRule="auto"/>
              <w:rPr>
                <w:rFonts w:cstheme="minorHAnsi"/>
                <w:sz w:val="24"/>
                <w:szCs w:val="24"/>
              </w:rPr>
            </w:pPr>
            <w:r w:rsidRPr="00E277F4">
              <w:rPr>
                <w:rFonts w:cstheme="minorHAnsi"/>
                <w:sz w:val="24"/>
                <w:szCs w:val="24"/>
              </w:rPr>
              <w:t>ANALYSIS OF NEED AND AVAILABLE RESOURCES</w:t>
            </w:r>
          </w:p>
        </w:tc>
        <w:tc>
          <w:tcPr>
            <w:tcW w:w="530" w:type="dxa"/>
          </w:tcPr>
          <w:p w14:paraId="3B8FD30A" w14:textId="1C850026" w:rsidR="00E277F4" w:rsidRPr="00E277F4" w:rsidRDefault="00022EBA" w:rsidP="00531645">
            <w:pPr>
              <w:spacing w:after="0" w:line="60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8</w:t>
            </w:r>
          </w:p>
        </w:tc>
      </w:tr>
      <w:tr w:rsidR="00E277F4" w14:paraId="79755FF4" w14:textId="77777777" w:rsidTr="006C09E7">
        <w:tc>
          <w:tcPr>
            <w:cnfStyle w:val="001000000000" w:firstRow="0" w:lastRow="0" w:firstColumn="1" w:lastColumn="0" w:oddVBand="0" w:evenVBand="0" w:oddHBand="0" w:evenHBand="0" w:firstRowFirstColumn="0" w:firstRowLastColumn="0" w:lastRowFirstColumn="0" w:lastRowLastColumn="0"/>
            <w:tcW w:w="8810" w:type="dxa"/>
          </w:tcPr>
          <w:p w14:paraId="6FE8B782" w14:textId="7D964C93" w:rsidR="00E277F4" w:rsidRPr="00E277F4" w:rsidRDefault="00E277F4" w:rsidP="00531645">
            <w:pPr>
              <w:spacing w:after="0" w:line="600" w:lineRule="auto"/>
              <w:rPr>
                <w:rFonts w:cstheme="minorHAnsi"/>
                <w:sz w:val="24"/>
                <w:szCs w:val="24"/>
              </w:rPr>
            </w:pPr>
            <w:r w:rsidRPr="00E277F4">
              <w:rPr>
                <w:rFonts w:cstheme="minorHAnsi"/>
                <w:sz w:val="24"/>
                <w:szCs w:val="24"/>
              </w:rPr>
              <w:t>WORKFORCE DEVELOPMENT AREA VISION AND STRATEGIC GOALS</w:t>
            </w:r>
          </w:p>
        </w:tc>
        <w:tc>
          <w:tcPr>
            <w:tcW w:w="530" w:type="dxa"/>
          </w:tcPr>
          <w:p w14:paraId="4DD4D828" w14:textId="0B065350" w:rsidR="00E277F4" w:rsidRPr="00E277F4" w:rsidRDefault="002A239E" w:rsidP="00531645">
            <w:pPr>
              <w:spacing w:after="0" w:line="60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8</w:t>
            </w:r>
          </w:p>
        </w:tc>
      </w:tr>
      <w:tr w:rsidR="00E277F4" w14:paraId="3C95EF5F" w14:textId="77777777" w:rsidTr="006C09E7">
        <w:tc>
          <w:tcPr>
            <w:cnfStyle w:val="001000000000" w:firstRow="0" w:lastRow="0" w:firstColumn="1" w:lastColumn="0" w:oddVBand="0" w:evenVBand="0" w:oddHBand="0" w:evenHBand="0" w:firstRowFirstColumn="0" w:firstRowLastColumn="0" w:lastRowFirstColumn="0" w:lastRowLastColumn="0"/>
            <w:tcW w:w="8810" w:type="dxa"/>
          </w:tcPr>
          <w:p w14:paraId="26EF0349" w14:textId="215BCB5E" w:rsidR="00E277F4" w:rsidRPr="00E277F4" w:rsidRDefault="00E277F4" w:rsidP="00531645">
            <w:pPr>
              <w:spacing w:after="0" w:line="600" w:lineRule="auto"/>
              <w:rPr>
                <w:rFonts w:cstheme="minorHAnsi"/>
                <w:sz w:val="24"/>
                <w:szCs w:val="24"/>
              </w:rPr>
            </w:pPr>
            <w:r w:rsidRPr="00E277F4">
              <w:rPr>
                <w:rFonts w:cstheme="minorHAnsi"/>
                <w:sz w:val="24"/>
                <w:szCs w:val="24"/>
              </w:rPr>
              <w:t>COORDINATION OF SERVICES</w:t>
            </w:r>
          </w:p>
        </w:tc>
        <w:tc>
          <w:tcPr>
            <w:tcW w:w="530" w:type="dxa"/>
          </w:tcPr>
          <w:p w14:paraId="3A5DD3DF" w14:textId="7B529DAA" w:rsidR="00E277F4" w:rsidRPr="00E277F4" w:rsidRDefault="006C09E7" w:rsidP="00531645">
            <w:pPr>
              <w:spacing w:after="0" w:line="60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9</w:t>
            </w:r>
          </w:p>
        </w:tc>
      </w:tr>
      <w:tr w:rsidR="00E277F4" w14:paraId="5D0DE063" w14:textId="77777777" w:rsidTr="006C09E7">
        <w:tc>
          <w:tcPr>
            <w:cnfStyle w:val="001000000000" w:firstRow="0" w:lastRow="0" w:firstColumn="1" w:lastColumn="0" w:oddVBand="0" w:evenVBand="0" w:oddHBand="0" w:evenHBand="0" w:firstRowFirstColumn="0" w:firstRowLastColumn="0" w:lastRowFirstColumn="0" w:lastRowLastColumn="0"/>
            <w:tcW w:w="8810" w:type="dxa"/>
          </w:tcPr>
          <w:p w14:paraId="5F0CF5CA" w14:textId="1F3A935D" w:rsidR="00E277F4" w:rsidRPr="00E277F4" w:rsidRDefault="00E277F4" w:rsidP="00531645">
            <w:pPr>
              <w:spacing w:after="0" w:line="600" w:lineRule="auto"/>
              <w:rPr>
                <w:rFonts w:cstheme="minorHAnsi"/>
                <w:sz w:val="24"/>
                <w:szCs w:val="24"/>
              </w:rPr>
            </w:pPr>
            <w:r w:rsidRPr="00E277F4">
              <w:rPr>
                <w:rFonts w:cstheme="minorHAnsi"/>
                <w:sz w:val="24"/>
                <w:szCs w:val="24"/>
              </w:rPr>
              <w:t>DESCRIPTION OF THE LOCAL ONE-STOP SYSTEM</w:t>
            </w:r>
          </w:p>
        </w:tc>
        <w:tc>
          <w:tcPr>
            <w:tcW w:w="530" w:type="dxa"/>
          </w:tcPr>
          <w:p w14:paraId="0F3E1DE7" w14:textId="53C19B28" w:rsidR="00E277F4" w:rsidRPr="00E277F4" w:rsidRDefault="006C09E7" w:rsidP="00531645">
            <w:pPr>
              <w:spacing w:after="0" w:line="60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10</w:t>
            </w:r>
          </w:p>
        </w:tc>
      </w:tr>
      <w:tr w:rsidR="00E277F4" w14:paraId="3F2977DF" w14:textId="77777777" w:rsidTr="006C09E7">
        <w:tc>
          <w:tcPr>
            <w:cnfStyle w:val="001000000000" w:firstRow="0" w:lastRow="0" w:firstColumn="1" w:lastColumn="0" w:oddVBand="0" w:evenVBand="0" w:oddHBand="0" w:evenHBand="0" w:firstRowFirstColumn="0" w:firstRowLastColumn="0" w:lastRowFirstColumn="0" w:lastRowLastColumn="0"/>
            <w:tcW w:w="8810" w:type="dxa"/>
          </w:tcPr>
          <w:p w14:paraId="78661C04" w14:textId="03038D45" w:rsidR="00E277F4" w:rsidRPr="00E277F4" w:rsidRDefault="00E277F4" w:rsidP="00531645">
            <w:pPr>
              <w:spacing w:after="0" w:line="600" w:lineRule="auto"/>
              <w:rPr>
                <w:rFonts w:cstheme="minorHAnsi"/>
                <w:sz w:val="24"/>
                <w:szCs w:val="24"/>
              </w:rPr>
            </w:pPr>
            <w:r w:rsidRPr="00E277F4">
              <w:rPr>
                <w:rFonts w:cstheme="minorHAnsi"/>
                <w:sz w:val="24"/>
                <w:szCs w:val="24"/>
              </w:rPr>
              <w:t>DESCRIPTION OF PROGRAM SERVICES</w:t>
            </w:r>
          </w:p>
        </w:tc>
        <w:tc>
          <w:tcPr>
            <w:tcW w:w="530" w:type="dxa"/>
          </w:tcPr>
          <w:p w14:paraId="004DAE6F" w14:textId="1463F9F6" w:rsidR="00E277F4" w:rsidRPr="00E277F4" w:rsidRDefault="002A239E" w:rsidP="00531645">
            <w:pPr>
              <w:spacing w:after="0" w:line="60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1</w:t>
            </w:r>
            <w:r w:rsidR="006C09E7">
              <w:rPr>
                <w:rFonts w:cstheme="minorHAnsi"/>
                <w:b/>
                <w:sz w:val="24"/>
                <w:szCs w:val="24"/>
              </w:rPr>
              <w:t>1</w:t>
            </w:r>
          </w:p>
        </w:tc>
      </w:tr>
    </w:tbl>
    <w:p w14:paraId="666EC222" w14:textId="793E37AD" w:rsidR="007937CF" w:rsidRDefault="007937CF" w:rsidP="0075017A">
      <w:pPr>
        <w:pStyle w:val="TOC1"/>
      </w:pPr>
    </w:p>
    <w:p w14:paraId="4080D045" w14:textId="77777777" w:rsidR="00C80C7C" w:rsidRDefault="00C80C7C" w:rsidP="00B54224">
      <w:pPr>
        <w:spacing w:line="360" w:lineRule="auto"/>
        <w:sectPr w:rsidR="00C80C7C" w:rsidSect="007C17BD">
          <w:headerReference w:type="default" r:id="rId12"/>
          <w:footerReference w:type="default" r:id="rId13"/>
          <w:pgSz w:w="12240" w:h="15840" w:code="1"/>
          <w:pgMar w:top="1440" w:right="1440" w:bottom="1440" w:left="1440" w:header="1080" w:footer="720" w:gutter="0"/>
          <w:pgNumType w:fmt="lowerRoman" w:start="0"/>
          <w:cols w:space="708"/>
          <w:titlePg/>
          <w:docGrid w:linePitch="360"/>
        </w:sectPr>
      </w:pPr>
    </w:p>
    <w:p w14:paraId="28C2CB52" w14:textId="77777777" w:rsidR="007E3AC1" w:rsidRPr="00CE697C" w:rsidRDefault="007E3AC1" w:rsidP="007C17BD">
      <w:pPr>
        <w:pStyle w:val="Heading1"/>
        <w:rPr>
          <w:rFonts w:ascii="Arial" w:hAnsi="Arial" w:cs="Arial"/>
        </w:rPr>
      </w:pPr>
      <w:bookmarkStart w:id="0" w:name="_Toc433879015"/>
      <w:bookmarkStart w:id="1" w:name="_Toc23171661"/>
      <w:r w:rsidRPr="00CE697C">
        <w:rPr>
          <w:rFonts w:ascii="Arial" w:hAnsi="Arial" w:cs="Arial"/>
        </w:rPr>
        <w:t>Introduction</w:t>
      </w:r>
      <w:bookmarkEnd w:id="0"/>
      <w:bookmarkEnd w:id="1"/>
    </w:p>
    <w:p w14:paraId="53FEE3FA" w14:textId="3A5EBA8A" w:rsidR="0063571A" w:rsidRDefault="0053523C" w:rsidP="00CE697C">
      <w:pPr>
        <w:spacing w:after="0" w:line="240" w:lineRule="auto"/>
        <w:jc w:val="both"/>
        <w:rPr>
          <w:rFonts w:ascii="Arial" w:hAnsi="Arial" w:cs="Arial"/>
          <w:sz w:val="22"/>
          <w:szCs w:val="22"/>
        </w:rPr>
      </w:pPr>
      <w:r>
        <w:br/>
      </w:r>
      <w:r w:rsidR="007E3AC1" w:rsidRPr="00CE697C">
        <w:rPr>
          <w:rFonts w:ascii="Arial" w:hAnsi="Arial" w:cs="Arial"/>
          <w:sz w:val="22"/>
          <w:szCs w:val="22"/>
        </w:rPr>
        <w:t xml:space="preserve">These guidelines </w:t>
      </w:r>
      <w:r w:rsidR="004A494B" w:rsidRPr="00CE697C">
        <w:rPr>
          <w:rFonts w:ascii="Arial" w:hAnsi="Arial" w:cs="Arial"/>
          <w:sz w:val="22"/>
          <w:szCs w:val="22"/>
        </w:rPr>
        <w:t xml:space="preserve">provide direction for </w:t>
      </w:r>
      <w:r w:rsidR="007E3AC1" w:rsidRPr="00CE697C">
        <w:rPr>
          <w:rFonts w:ascii="Arial" w:hAnsi="Arial" w:cs="Arial"/>
          <w:sz w:val="22"/>
          <w:szCs w:val="22"/>
        </w:rPr>
        <w:t>local plan</w:t>
      </w:r>
      <w:r w:rsidR="0063571A" w:rsidRPr="00CE697C">
        <w:rPr>
          <w:rFonts w:ascii="Arial" w:hAnsi="Arial" w:cs="Arial"/>
          <w:sz w:val="22"/>
          <w:szCs w:val="22"/>
        </w:rPr>
        <w:t>s</w:t>
      </w:r>
      <w:r w:rsidR="007E3AC1" w:rsidRPr="00CE697C">
        <w:rPr>
          <w:rFonts w:ascii="Arial" w:hAnsi="Arial" w:cs="Arial"/>
          <w:sz w:val="22"/>
          <w:szCs w:val="22"/>
        </w:rPr>
        <w:t xml:space="preserve"> submitted </w:t>
      </w:r>
      <w:r w:rsidR="007E3AC1" w:rsidRPr="00F05DEE">
        <w:rPr>
          <w:rFonts w:ascii="Arial" w:hAnsi="Arial" w:cs="Arial"/>
          <w:color w:val="00B0F0"/>
          <w:sz w:val="22"/>
          <w:szCs w:val="22"/>
        </w:rPr>
        <w:t xml:space="preserve">under </w:t>
      </w:r>
      <w:hyperlink r:id="rId14">
        <w:r w:rsidR="7946ADB7" w:rsidRPr="7946ADB7">
          <w:rPr>
            <w:rStyle w:val="Hyperlink"/>
            <w:rFonts w:ascii="Arial" w:hAnsi="Arial" w:cs="Arial"/>
            <w:color w:val="00B0F0"/>
            <w:sz w:val="22"/>
            <w:szCs w:val="22"/>
          </w:rPr>
          <w:t>Public Law 113-128, the Workforce Innovation and Opportunity Act (WIOA)</w:t>
        </w:r>
      </w:hyperlink>
      <w:r w:rsidR="7946ADB7" w:rsidRPr="7946ADB7">
        <w:rPr>
          <w:rFonts w:ascii="Arial" w:hAnsi="Arial" w:cs="Arial"/>
          <w:color w:val="00B0F0"/>
          <w:sz w:val="22"/>
          <w:szCs w:val="22"/>
        </w:rPr>
        <w:t>.</w:t>
      </w:r>
      <w:r w:rsidR="007E3AC1" w:rsidRPr="00CE697C">
        <w:rPr>
          <w:rFonts w:ascii="Arial" w:hAnsi="Arial" w:cs="Arial"/>
          <w:sz w:val="22"/>
          <w:szCs w:val="22"/>
        </w:rPr>
        <w:t xml:space="preserve"> WIOA requires each </w:t>
      </w:r>
      <w:r w:rsidR="00EC5581" w:rsidRPr="00CE697C">
        <w:rPr>
          <w:rFonts w:ascii="Arial" w:hAnsi="Arial" w:cs="Arial"/>
          <w:sz w:val="22"/>
          <w:szCs w:val="22"/>
        </w:rPr>
        <w:t xml:space="preserve">local </w:t>
      </w:r>
      <w:r w:rsidR="007E3AC1" w:rsidRPr="00CE697C">
        <w:rPr>
          <w:rFonts w:ascii="Arial" w:hAnsi="Arial" w:cs="Arial"/>
          <w:sz w:val="22"/>
          <w:szCs w:val="22"/>
        </w:rPr>
        <w:t xml:space="preserve">workforce development board </w:t>
      </w:r>
      <w:r w:rsidR="00EC5581" w:rsidRPr="00CE697C">
        <w:rPr>
          <w:rFonts w:ascii="Arial" w:hAnsi="Arial" w:cs="Arial"/>
          <w:sz w:val="22"/>
          <w:szCs w:val="22"/>
        </w:rPr>
        <w:t xml:space="preserve">(LWDB) </w:t>
      </w:r>
      <w:r w:rsidR="007E3AC1" w:rsidRPr="00CE697C">
        <w:rPr>
          <w:rFonts w:ascii="Arial" w:hAnsi="Arial" w:cs="Arial"/>
          <w:sz w:val="22"/>
          <w:szCs w:val="22"/>
        </w:rPr>
        <w:t>to develop</w:t>
      </w:r>
      <w:r w:rsidR="001D6C53" w:rsidRPr="00CE697C">
        <w:rPr>
          <w:rFonts w:ascii="Arial" w:hAnsi="Arial" w:cs="Arial"/>
          <w:sz w:val="22"/>
          <w:szCs w:val="22"/>
        </w:rPr>
        <w:t xml:space="preserve"> and deliver</w:t>
      </w:r>
      <w:r w:rsidR="007E3AC1" w:rsidRPr="00CE697C">
        <w:rPr>
          <w:rFonts w:ascii="Arial" w:hAnsi="Arial" w:cs="Arial"/>
          <w:sz w:val="22"/>
          <w:szCs w:val="22"/>
        </w:rPr>
        <w:t xml:space="preserve"> </w:t>
      </w:r>
      <w:r w:rsidR="004A494B" w:rsidRPr="00CE697C">
        <w:rPr>
          <w:rFonts w:ascii="Arial" w:hAnsi="Arial" w:cs="Arial"/>
          <w:sz w:val="22"/>
          <w:szCs w:val="22"/>
        </w:rPr>
        <w:t xml:space="preserve">to the state </w:t>
      </w:r>
      <w:r w:rsidR="0063571A" w:rsidRPr="00CE697C">
        <w:rPr>
          <w:rFonts w:ascii="Arial" w:hAnsi="Arial" w:cs="Arial"/>
          <w:sz w:val="22"/>
          <w:szCs w:val="22"/>
        </w:rPr>
        <w:t xml:space="preserve">a comprehensive four-year plan. These plans must be submitted </w:t>
      </w:r>
      <w:r w:rsidR="007E3AC1" w:rsidRPr="00CE697C">
        <w:rPr>
          <w:rFonts w:ascii="Arial" w:hAnsi="Arial" w:cs="Arial"/>
          <w:sz w:val="22"/>
          <w:szCs w:val="22"/>
        </w:rPr>
        <w:t xml:space="preserve">in partnership with the </w:t>
      </w:r>
      <w:r w:rsidR="006D7A1C">
        <w:rPr>
          <w:rFonts w:ascii="Arial" w:hAnsi="Arial" w:cs="Arial"/>
          <w:sz w:val="22"/>
          <w:szCs w:val="22"/>
        </w:rPr>
        <w:t>chief elected official</w:t>
      </w:r>
      <w:r w:rsidR="001D6C53" w:rsidRPr="00CE697C">
        <w:rPr>
          <w:rFonts w:ascii="Arial" w:hAnsi="Arial" w:cs="Arial"/>
          <w:sz w:val="22"/>
          <w:szCs w:val="22"/>
        </w:rPr>
        <w:t xml:space="preserve">. Regulations require </w:t>
      </w:r>
      <w:r w:rsidR="0063571A" w:rsidRPr="00CE697C">
        <w:rPr>
          <w:rFonts w:ascii="Arial" w:hAnsi="Arial" w:cs="Arial"/>
          <w:sz w:val="22"/>
          <w:szCs w:val="22"/>
        </w:rPr>
        <w:t xml:space="preserve">states and </w:t>
      </w:r>
      <w:r w:rsidR="001D6C53" w:rsidRPr="00CE697C">
        <w:rPr>
          <w:rFonts w:ascii="Arial" w:hAnsi="Arial" w:cs="Arial"/>
          <w:sz w:val="22"/>
          <w:szCs w:val="22"/>
        </w:rPr>
        <w:t>LWDBs</w:t>
      </w:r>
      <w:r w:rsidR="0063571A" w:rsidRPr="00CE697C">
        <w:rPr>
          <w:rFonts w:ascii="Arial" w:hAnsi="Arial" w:cs="Arial"/>
          <w:sz w:val="22"/>
          <w:szCs w:val="22"/>
        </w:rPr>
        <w:t xml:space="preserve"> to regularly revisit and recalibrate</w:t>
      </w:r>
      <w:r w:rsidR="001D6C53" w:rsidRPr="00CE697C">
        <w:rPr>
          <w:rFonts w:ascii="Arial" w:hAnsi="Arial" w:cs="Arial"/>
          <w:sz w:val="22"/>
          <w:szCs w:val="22"/>
        </w:rPr>
        <w:t xml:space="preserve"> state plan</w:t>
      </w:r>
      <w:r w:rsidR="0063571A" w:rsidRPr="00CE697C">
        <w:rPr>
          <w:rFonts w:ascii="Arial" w:hAnsi="Arial" w:cs="Arial"/>
          <w:sz w:val="22"/>
          <w:szCs w:val="22"/>
        </w:rPr>
        <w:t xml:space="preserve"> strategies </w:t>
      </w:r>
      <w:r w:rsidR="001D6C53" w:rsidRPr="00CE697C">
        <w:rPr>
          <w:rFonts w:ascii="Arial" w:hAnsi="Arial" w:cs="Arial"/>
          <w:sz w:val="22"/>
          <w:szCs w:val="22"/>
        </w:rPr>
        <w:t>in response</w:t>
      </w:r>
      <w:r w:rsidR="0063571A" w:rsidRPr="00CE697C">
        <w:rPr>
          <w:rFonts w:ascii="Arial" w:hAnsi="Arial" w:cs="Arial"/>
          <w:sz w:val="22"/>
          <w:szCs w:val="22"/>
        </w:rPr>
        <w:t xml:space="preserve"> to changing economic conditions and workforce needs of the state</w:t>
      </w:r>
      <w:r w:rsidR="001D6C53" w:rsidRPr="00CE697C">
        <w:rPr>
          <w:rFonts w:ascii="Arial" w:hAnsi="Arial" w:cs="Arial"/>
          <w:sz w:val="22"/>
          <w:szCs w:val="22"/>
        </w:rPr>
        <w:t xml:space="preserve"> </w:t>
      </w:r>
      <w:hyperlink r:id="rId15">
        <w:r w:rsidR="7946ADB7" w:rsidRPr="7946ADB7">
          <w:rPr>
            <w:rStyle w:val="Hyperlink"/>
            <w:rFonts w:ascii="Arial" w:hAnsi="Arial" w:cs="Arial"/>
            <w:color w:val="00B0F0"/>
            <w:sz w:val="22"/>
            <w:szCs w:val="22"/>
          </w:rPr>
          <w:t>(20 CFR, Unified and Combined Plans Under Title I of the Workforce Innovation and Opportunity Act, §676.135).</w:t>
        </w:r>
      </w:hyperlink>
    </w:p>
    <w:p w14:paraId="5981D576" w14:textId="77777777" w:rsidR="00CE697C" w:rsidRPr="00CE697C" w:rsidRDefault="00CE697C" w:rsidP="00CE697C">
      <w:pPr>
        <w:spacing w:after="0" w:line="240" w:lineRule="auto"/>
        <w:jc w:val="both"/>
        <w:rPr>
          <w:rFonts w:ascii="Arial" w:hAnsi="Arial" w:cs="Arial"/>
          <w:sz w:val="22"/>
          <w:szCs w:val="22"/>
        </w:rPr>
      </w:pPr>
    </w:p>
    <w:p w14:paraId="747CC9D4" w14:textId="64E6E309" w:rsidR="00EC5581" w:rsidRDefault="00EC5581" w:rsidP="00CE697C">
      <w:pPr>
        <w:spacing w:after="0" w:line="240" w:lineRule="auto"/>
        <w:jc w:val="both"/>
        <w:rPr>
          <w:rFonts w:ascii="Arial" w:hAnsi="Arial" w:cs="Arial"/>
          <w:sz w:val="22"/>
          <w:szCs w:val="22"/>
        </w:rPr>
      </w:pPr>
      <w:r w:rsidRPr="00CE697C">
        <w:rPr>
          <w:rFonts w:ascii="Arial" w:hAnsi="Arial" w:cs="Arial"/>
          <w:sz w:val="22"/>
          <w:szCs w:val="22"/>
        </w:rPr>
        <w:t xml:space="preserve">The law emphasizes the importance of collaboration and transparency in the development and submission of </w:t>
      </w:r>
      <w:r w:rsidR="0063571A" w:rsidRPr="00CE697C">
        <w:rPr>
          <w:rFonts w:ascii="Arial" w:hAnsi="Arial" w:cs="Arial"/>
          <w:sz w:val="22"/>
          <w:szCs w:val="22"/>
        </w:rPr>
        <w:t xml:space="preserve">local </w:t>
      </w:r>
      <w:r w:rsidRPr="00CE697C">
        <w:rPr>
          <w:rFonts w:ascii="Arial" w:hAnsi="Arial" w:cs="Arial"/>
          <w:sz w:val="22"/>
          <w:szCs w:val="22"/>
        </w:rPr>
        <w:t>plan</w:t>
      </w:r>
      <w:r w:rsidR="0063571A" w:rsidRPr="00CE697C">
        <w:rPr>
          <w:rFonts w:ascii="Arial" w:hAnsi="Arial" w:cs="Arial"/>
          <w:sz w:val="22"/>
          <w:szCs w:val="22"/>
        </w:rPr>
        <w:t>s</w:t>
      </w:r>
      <w:r w:rsidRPr="00CE697C">
        <w:rPr>
          <w:rFonts w:ascii="Arial" w:hAnsi="Arial" w:cs="Arial"/>
          <w:sz w:val="22"/>
          <w:szCs w:val="22"/>
        </w:rPr>
        <w:t xml:space="preserve">. Affected entities and the public must have an opportunity to provide input in the development of the plan. </w:t>
      </w:r>
      <w:r w:rsidR="0063571A" w:rsidRPr="00CE697C">
        <w:rPr>
          <w:rFonts w:ascii="Arial" w:hAnsi="Arial" w:cs="Arial"/>
          <w:sz w:val="22"/>
          <w:szCs w:val="22"/>
        </w:rPr>
        <w:t xml:space="preserve">Local boards </w:t>
      </w:r>
      <w:r w:rsidRPr="00CE697C">
        <w:rPr>
          <w:rFonts w:ascii="Arial" w:hAnsi="Arial" w:cs="Arial"/>
          <w:sz w:val="22"/>
          <w:szCs w:val="22"/>
        </w:rPr>
        <w:t xml:space="preserve">must make the plan available </w:t>
      </w:r>
      <w:r w:rsidR="00683511" w:rsidRPr="00CE697C">
        <w:rPr>
          <w:rFonts w:ascii="Arial" w:hAnsi="Arial" w:cs="Arial"/>
          <w:sz w:val="22"/>
          <w:szCs w:val="22"/>
        </w:rPr>
        <w:t xml:space="preserve">electronically </w:t>
      </w:r>
      <w:r w:rsidRPr="00CE697C">
        <w:rPr>
          <w:rFonts w:ascii="Arial" w:hAnsi="Arial" w:cs="Arial"/>
          <w:sz w:val="22"/>
          <w:szCs w:val="22"/>
        </w:rPr>
        <w:t>and in open meetings to ensure transparency to the public.</w:t>
      </w:r>
    </w:p>
    <w:p w14:paraId="08A0C1F0" w14:textId="77777777" w:rsidR="00CE697C" w:rsidRPr="00CE697C" w:rsidRDefault="00CE697C" w:rsidP="00CE697C">
      <w:pPr>
        <w:spacing w:after="0" w:line="240" w:lineRule="auto"/>
        <w:jc w:val="both"/>
        <w:rPr>
          <w:rFonts w:ascii="Arial" w:hAnsi="Arial" w:cs="Arial"/>
          <w:sz w:val="22"/>
          <w:szCs w:val="22"/>
        </w:rPr>
      </w:pPr>
    </w:p>
    <w:p w14:paraId="7257CC50" w14:textId="19287B8A" w:rsidR="004F23BE" w:rsidRDefault="00AA2430" w:rsidP="00CE697C">
      <w:pPr>
        <w:spacing w:after="0" w:line="240" w:lineRule="auto"/>
        <w:jc w:val="both"/>
        <w:rPr>
          <w:rFonts w:ascii="Arial" w:hAnsi="Arial" w:cs="Arial"/>
          <w:sz w:val="22"/>
          <w:szCs w:val="22"/>
        </w:rPr>
      </w:pPr>
      <w:r>
        <w:rPr>
          <w:rFonts w:ascii="Arial" w:hAnsi="Arial" w:cs="Arial"/>
          <w:sz w:val="22"/>
          <w:szCs w:val="22"/>
        </w:rPr>
        <w:t xml:space="preserve">Local workforce development boards </w:t>
      </w:r>
      <w:r w:rsidR="004F23BE" w:rsidRPr="00CE697C">
        <w:rPr>
          <w:rFonts w:ascii="Arial" w:hAnsi="Arial" w:cs="Arial"/>
          <w:sz w:val="22"/>
          <w:szCs w:val="22"/>
        </w:rPr>
        <w:t xml:space="preserve">provide leadership </w:t>
      </w:r>
      <w:r w:rsidR="0063571A" w:rsidRPr="00CE697C">
        <w:rPr>
          <w:rFonts w:ascii="Arial" w:hAnsi="Arial" w:cs="Arial"/>
          <w:sz w:val="22"/>
          <w:szCs w:val="22"/>
        </w:rPr>
        <w:t>and should seek broad stakeholder involvement in the development of their local plan</w:t>
      </w:r>
      <w:r w:rsidR="00EC5581" w:rsidRPr="00CE697C">
        <w:rPr>
          <w:rFonts w:ascii="Arial" w:hAnsi="Arial" w:cs="Arial"/>
          <w:sz w:val="22"/>
          <w:szCs w:val="22"/>
        </w:rPr>
        <w:t>. Local elected officials, local workforce development board members, core program partners and mandatory one</w:t>
      </w:r>
      <w:r w:rsidR="00A367E5" w:rsidRPr="00CE697C">
        <w:rPr>
          <w:rFonts w:ascii="Arial" w:hAnsi="Arial" w:cs="Arial"/>
          <w:sz w:val="22"/>
          <w:szCs w:val="22"/>
        </w:rPr>
        <w:t>-</w:t>
      </w:r>
      <w:r w:rsidR="00EC5581" w:rsidRPr="00CE697C">
        <w:rPr>
          <w:rFonts w:ascii="Arial" w:hAnsi="Arial" w:cs="Arial"/>
          <w:sz w:val="22"/>
          <w:szCs w:val="22"/>
        </w:rPr>
        <w:t xml:space="preserve">stop partners </w:t>
      </w:r>
      <w:r w:rsidR="0063571A" w:rsidRPr="00CE697C">
        <w:rPr>
          <w:rFonts w:ascii="Arial" w:hAnsi="Arial" w:cs="Arial"/>
          <w:sz w:val="22"/>
          <w:szCs w:val="22"/>
        </w:rPr>
        <w:t xml:space="preserve">are </w:t>
      </w:r>
      <w:r w:rsidR="00EC5581" w:rsidRPr="00CE697C">
        <w:rPr>
          <w:rFonts w:ascii="Arial" w:hAnsi="Arial" w:cs="Arial"/>
          <w:sz w:val="22"/>
          <w:szCs w:val="22"/>
        </w:rPr>
        <w:t>an integral part of the planning process</w:t>
      </w:r>
      <w:r w:rsidR="00C81A65" w:rsidRPr="00CE697C">
        <w:rPr>
          <w:rFonts w:ascii="Arial" w:hAnsi="Arial" w:cs="Arial"/>
          <w:sz w:val="22"/>
          <w:szCs w:val="22"/>
        </w:rPr>
        <w:t>.</w:t>
      </w:r>
      <w:r w:rsidR="00EC5581" w:rsidRPr="00CE697C">
        <w:rPr>
          <w:rFonts w:ascii="Arial" w:hAnsi="Arial" w:cs="Arial"/>
          <w:sz w:val="22"/>
          <w:szCs w:val="22"/>
        </w:rPr>
        <w:t xml:space="preserve"> </w:t>
      </w:r>
      <w:r w:rsidR="004F23BE" w:rsidRPr="00CE697C">
        <w:rPr>
          <w:rFonts w:ascii="Arial" w:hAnsi="Arial" w:cs="Arial"/>
          <w:sz w:val="22"/>
          <w:szCs w:val="22"/>
        </w:rPr>
        <w:t xml:space="preserve">WIOA encourages an enhanced, integrated system by including core programs in its planning </w:t>
      </w:r>
      <w:r w:rsidR="0030526C" w:rsidRPr="00CE697C">
        <w:rPr>
          <w:rFonts w:ascii="Arial" w:hAnsi="Arial" w:cs="Arial"/>
          <w:sz w:val="22"/>
          <w:szCs w:val="22"/>
        </w:rPr>
        <w:t>and performance requirements. Each</w:t>
      </w:r>
      <w:r w:rsidR="004F23BE" w:rsidRPr="00CE697C">
        <w:rPr>
          <w:rFonts w:ascii="Arial" w:hAnsi="Arial" w:cs="Arial"/>
          <w:sz w:val="22"/>
          <w:szCs w:val="22"/>
        </w:rPr>
        <w:t xml:space="preserve"> plan address</w:t>
      </w:r>
      <w:r w:rsidR="0063571A" w:rsidRPr="00CE697C">
        <w:rPr>
          <w:rFonts w:ascii="Arial" w:hAnsi="Arial" w:cs="Arial"/>
          <w:sz w:val="22"/>
          <w:szCs w:val="22"/>
        </w:rPr>
        <w:t>es</w:t>
      </w:r>
      <w:r w:rsidR="004F23BE" w:rsidRPr="00CE697C">
        <w:rPr>
          <w:rFonts w:ascii="Arial" w:hAnsi="Arial" w:cs="Arial"/>
          <w:sz w:val="22"/>
          <w:szCs w:val="22"/>
        </w:rPr>
        <w:t xml:space="preserve"> how the LWDB coordinate</w:t>
      </w:r>
      <w:r w:rsidR="0063571A" w:rsidRPr="00CE697C">
        <w:rPr>
          <w:rFonts w:ascii="Arial" w:hAnsi="Arial" w:cs="Arial"/>
          <w:sz w:val="22"/>
          <w:szCs w:val="22"/>
        </w:rPr>
        <w:t>s</w:t>
      </w:r>
      <w:r w:rsidR="004F23BE" w:rsidRPr="00CE697C">
        <w:rPr>
          <w:rFonts w:ascii="Arial" w:hAnsi="Arial" w:cs="Arial"/>
          <w:sz w:val="22"/>
          <w:szCs w:val="22"/>
        </w:rPr>
        <w:t xml:space="preserve"> service delivery with core programs of </w:t>
      </w:r>
      <w:r w:rsidR="0063571A" w:rsidRPr="00CE697C">
        <w:rPr>
          <w:rFonts w:ascii="Arial" w:hAnsi="Arial" w:cs="Arial"/>
          <w:sz w:val="22"/>
          <w:szCs w:val="22"/>
        </w:rPr>
        <w:t xml:space="preserve">the Division of </w:t>
      </w:r>
      <w:r w:rsidR="004F23BE" w:rsidRPr="00CE697C">
        <w:rPr>
          <w:rFonts w:ascii="Arial" w:hAnsi="Arial" w:cs="Arial"/>
          <w:sz w:val="22"/>
          <w:szCs w:val="22"/>
        </w:rPr>
        <w:t>Vocational</w:t>
      </w:r>
      <w:r w:rsidR="00C81A65" w:rsidRPr="00CE697C">
        <w:rPr>
          <w:rFonts w:ascii="Arial" w:hAnsi="Arial" w:cs="Arial"/>
          <w:sz w:val="22"/>
          <w:szCs w:val="22"/>
        </w:rPr>
        <w:t xml:space="preserve"> Rehabilitation, </w:t>
      </w:r>
      <w:r w:rsidR="0063571A" w:rsidRPr="00CE697C">
        <w:rPr>
          <w:rFonts w:ascii="Arial" w:hAnsi="Arial" w:cs="Arial"/>
          <w:sz w:val="22"/>
          <w:szCs w:val="22"/>
        </w:rPr>
        <w:t xml:space="preserve">the Division of </w:t>
      </w:r>
      <w:r w:rsidR="00C81A65" w:rsidRPr="00CE697C">
        <w:rPr>
          <w:rFonts w:ascii="Arial" w:hAnsi="Arial" w:cs="Arial"/>
          <w:sz w:val="22"/>
          <w:szCs w:val="22"/>
        </w:rPr>
        <w:t>Blind Services</w:t>
      </w:r>
      <w:r w:rsidR="004F23BE" w:rsidRPr="00CE697C">
        <w:rPr>
          <w:rFonts w:ascii="Arial" w:hAnsi="Arial" w:cs="Arial"/>
          <w:sz w:val="22"/>
          <w:szCs w:val="22"/>
        </w:rPr>
        <w:t xml:space="preserve"> and </w:t>
      </w:r>
      <w:r w:rsidR="0063571A" w:rsidRPr="00CE697C">
        <w:rPr>
          <w:rFonts w:ascii="Arial" w:hAnsi="Arial" w:cs="Arial"/>
          <w:sz w:val="22"/>
          <w:szCs w:val="22"/>
        </w:rPr>
        <w:t xml:space="preserve">the Division of Career and </w:t>
      </w:r>
      <w:r w:rsidR="004F23BE" w:rsidRPr="00CE697C">
        <w:rPr>
          <w:rFonts w:ascii="Arial" w:hAnsi="Arial" w:cs="Arial"/>
          <w:sz w:val="22"/>
          <w:szCs w:val="22"/>
        </w:rPr>
        <w:t xml:space="preserve">Adult Education. </w:t>
      </w:r>
    </w:p>
    <w:p w14:paraId="2BEC5217" w14:textId="77777777" w:rsidR="00CE697C" w:rsidRPr="00CE697C" w:rsidRDefault="00CE697C" w:rsidP="00CE697C">
      <w:pPr>
        <w:spacing w:after="0" w:line="240" w:lineRule="auto"/>
        <w:jc w:val="both"/>
        <w:rPr>
          <w:rFonts w:ascii="Arial" w:hAnsi="Arial" w:cs="Arial"/>
          <w:sz w:val="22"/>
          <w:szCs w:val="22"/>
        </w:rPr>
      </w:pPr>
    </w:p>
    <w:p w14:paraId="2D461479" w14:textId="0167086F" w:rsidR="004F23BE" w:rsidRDefault="3FA678D0" w:rsidP="3FA678D0">
      <w:pPr>
        <w:spacing w:after="0" w:line="240" w:lineRule="auto"/>
        <w:jc w:val="both"/>
        <w:rPr>
          <w:rFonts w:ascii="Arial" w:hAnsi="Arial" w:cs="Arial"/>
          <w:sz w:val="22"/>
          <w:szCs w:val="22"/>
        </w:rPr>
      </w:pPr>
      <w:r w:rsidRPr="3FA678D0">
        <w:rPr>
          <w:rFonts w:ascii="Arial" w:hAnsi="Arial" w:cs="Arial"/>
          <w:sz w:val="22"/>
          <w:szCs w:val="22"/>
        </w:rPr>
        <w:t xml:space="preserve">Each plan is based on current and projected needs of the workforce investment system, </w:t>
      </w:r>
      <w:r w:rsidR="005D35F7">
        <w:rPr>
          <w:rFonts w:ascii="Arial" w:hAnsi="Arial" w:cs="Arial"/>
          <w:sz w:val="22"/>
          <w:szCs w:val="22"/>
        </w:rPr>
        <w:t xml:space="preserve">with </w:t>
      </w:r>
      <w:r w:rsidRPr="3FA678D0">
        <w:rPr>
          <w:rFonts w:ascii="Arial" w:hAnsi="Arial" w:cs="Arial"/>
          <w:sz w:val="22"/>
          <w:szCs w:val="22"/>
        </w:rPr>
        <w:t xml:space="preserve">an increased emphasis on coordination and collaboration at all levels to ensure a seamless system for employers and job seekers, including those with disabilities. </w:t>
      </w:r>
      <w:r w:rsidR="0099330C">
        <w:rPr>
          <w:rFonts w:ascii="Arial" w:hAnsi="Arial" w:cs="Arial"/>
          <w:sz w:val="22"/>
          <w:szCs w:val="22"/>
        </w:rPr>
        <w:t xml:space="preserve">Local plans </w:t>
      </w:r>
      <w:r w:rsidRPr="3FA678D0">
        <w:rPr>
          <w:rFonts w:ascii="Arial" w:hAnsi="Arial" w:cs="Arial"/>
          <w:sz w:val="22"/>
          <w:szCs w:val="22"/>
        </w:rPr>
        <w:t xml:space="preserve">identify the education and skill needs of the workforce and the employment needs of the local area. Plans include an analysis of the strengths and weaknesses of services provided to address identified needs. </w:t>
      </w:r>
      <w:r w:rsidR="00143CFF">
        <w:rPr>
          <w:rFonts w:ascii="Arial" w:hAnsi="Arial" w:cs="Arial"/>
          <w:sz w:val="22"/>
          <w:szCs w:val="22"/>
        </w:rPr>
        <w:t>A</w:t>
      </w:r>
      <w:r w:rsidRPr="3FA678D0">
        <w:rPr>
          <w:rFonts w:ascii="Arial" w:hAnsi="Arial" w:cs="Arial"/>
          <w:sz w:val="22"/>
          <w:szCs w:val="22"/>
        </w:rPr>
        <w:t>ssessment</w:t>
      </w:r>
      <w:r w:rsidR="00143CFF">
        <w:rPr>
          <w:rFonts w:ascii="Arial" w:hAnsi="Arial" w:cs="Arial"/>
          <w:sz w:val="22"/>
          <w:szCs w:val="22"/>
        </w:rPr>
        <w:t>s</w:t>
      </w:r>
      <w:r w:rsidRPr="3FA678D0">
        <w:rPr>
          <w:rFonts w:ascii="Arial" w:hAnsi="Arial" w:cs="Arial"/>
          <w:sz w:val="22"/>
          <w:szCs w:val="22"/>
        </w:rPr>
        <w:t xml:space="preserve"> include the best available information, evidence of effectiveness, and performance information for specific service models and a plan to improve program effectiveness by adopting proven or promising practices as a part of the local vision. LWDBs provide a comprehensive view of the systemwide needs of the local workforce development area.</w:t>
      </w:r>
    </w:p>
    <w:p w14:paraId="7D3BFAE5" w14:textId="77777777" w:rsidR="00CE697C" w:rsidRPr="00CE697C" w:rsidRDefault="00CE697C" w:rsidP="00CE697C">
      <w:pPr>
        <w:spacing w:after="0" w:line="240" w:lineRule="auto"/>
        <w:jc w:val="both"/>
        <w:rPr>
          <w:rFonts w:ascii="Arial" w:hAnsi="Arial" w:cs="Arial"/>
          <w:sz w:val="22"/>
          <w:szCs w:val="22"/>
        </w:rPr>
      </w:pPr>
    </w:p>
    <w:p w14:paraId="748C1FB9" w14:textId="28BD5097" w:rsidR="004E1F06" w:rsidRDefault="004E1F06" w:rsidP="00CE697C">
      <w:pPr>
        <w:spacing w:after="0" w:line="240" w:lineRule="auto"/>
        <w:jc w:val="both"/>
        <w:rPr>
          <w:rFonts w:ascii="Arial" w:hAnsi="Arial" w:cs="Arial"/>
          <w:sz w:val="22"/>
          <w:szCs w:val="22"/>
        </w:rPr>
      </w:pPr>
      <w:r w:rsidRPr="00CE697C">
        <w:rPr>
          <w:rFonts w:ascii="Arial" w:hAnsi="Arial" w:cs="Arial"/>
          <w:sz w:val="22"/>
          <w:szCs w:val="22"/>
        </w:rPr>
        <w:t xml:space="preserve">Local </w:t>
      </w:r>
      <w:r w:rsidR="00EC5581" w:rsidRPr="00CE697C">
        <w:rPr>
          <w:rFonts w:ascii="Arial" w:hAnsi="Arial" w:cs="Arial"/>
          <w:sz w:val="22"/>
          <w:szCs w:val="22"/>
        </w:rPr>
        <w:t>plan</w:t>
      </w:r>
      <w:r w:rsidRPr="00CE697C">
        <w:rPr>
          <w:rFonts w:ascii="Arial" w:hAnsi="Arial" w:cs="Arial"/>
          <w:sz w:val="22"/>
          <w:szCs w:val="22"/>
        </w:rPr>
        <w:t>s</w:t>
      </w:r>
      <w:r w:rsidR="00EC5581" w:rsidRPr="00CE697C">
        <w:rPr>
          <w:rFonts w:ascii="Arial" w:hAnsi="Arial" w:cs="Arial"/>
          <w:sz w:val="22"/>
          <w:szCs w:val="22"/>
        </w:rPr>
        <w:t xml:space="preserve"> address how LWDB</w:t>
      </w:r>
      <w:r w:rsidRPr="00CE697C">
        <w:rPr>
          <w:rFonts w:ascii="Arial" w:hAnsi="Arial" w:cs="Arial"/>
          <w:sz w:val="22"/>
          <w:szCs w:val="22"/>
        </w:rPr>
        <w:t>s</w:t>
      </w:r>
      <w:r w:rsidR="00EC5581" w:rsidRPr="00CE697C">
        <w:rPr>
          <w:rFonts w:ascii="Arial" w:hAnsi="Arial" w:cs="Arial"/>
          <w:sz w:val="22"/>
          <w:szCs w:val="22"/>
        </w:rPr>
        <w:t xml:space="preserve"> foster strategic alignme</w:t>
      </w:r>
      <w:r w:rsidR="0030526C" w:rsidRPr="00CE697C">
        <w:rPr>
          <w:rFonts w:ascii="Arial" w:hAnsi="Arial" w:cs="Arial"/>
          <w:sz w:val="22"/>
          <w:szCs w:val="22"/>
        </w:rPr>
        <w:t>nt, improve service integration</w:t>
      </w:r>
      <w:r w:rsidR="00EC5581" w:rsidRPr="00CE697C">
        <w:rPr>
          <w:rFonts w:ascii="Arial" w:hAnsi="Arial" w:cs="Arial"/>
          <w:sz w:val="22"/>
          <w:szCs w:val="22"/>
        </w:rPr>
        <w:t xml:space="preserve"> and ensure the workforce system is industry-relevant, responding to </w:t>
      </w:r>
      <w:r w:rsidR="004F23BE" w:rsidRPr="00CE697C">
        <w:rPr>
          <w:rFonts w:ascii="Arial" w:hAnsi="Arial" w:cs="Arial"/>
          <w:sz w:val="22"/>
          <w:szCs w:val="22"/>
        </w:rPr>
        <w:t xml:space="preserve">the economic needs of the local workforce development area and matching employers with skilled workers. </w:t>
      </w:r>
      <w:r w:rsidRPr="00CE697C">
        <w:rPr>
          <w:rFonts w:ascii="Arial" w:hAnsi="Arial" w:cs="Arial"/>
          <w:sz w:val="22"/>
          <w:szCs w:val="22"/>
        </w:rPr>
        <w:t xml:space="preserve">Services described in local plans </w:t>
      </w:r>
      <w:r w:rsidR="001934FB">
        <w:rPr>
          <w:rFonts w:ascii="Arial" w:hAnsi="Arial" w:cs="Arial"/>
          <w:sz w:val="22"/>
          <w:szCs w:val="22"/>
        </w:rPr>
        <w:t xml:space="preserve">should </w:t>
      </w:r>
      <w:r w:rsidR="004F23BE" w:rsidRPr="00CE697C">
        <w:rPr>
          <w:rFonts w:ascii="Arial" w:hAnsi="Arial" w:cs="Arial"/>
          <w:sz w:val="22"/>
          <w:szCs w:val="22"/>
        </w:rPr>
        <w:t>lead to greater efficiencies</w:t>
      </w:r>
      <w:r w:rsidRPr="00CE697C">
        <w:rPr>
          <w:rFonts w:ascii="Arial" w:hAnsi="Arial" w:cs="Arial"/>
          <w:sz w:val="22"/>
          <w:szCs w:val="22"/>
        </w:rPr>
        <w:t>, reduce duplication</w:t>
      </w:r>
      <w:r w:rsidR="009C2A08" w:rsidRPr="00CE697C">
        <w:rPr>
          <w:rFonts w:ascii="Arial" w:hAnsi="Arial" w:cs="Arial"/>
          <w:sz w:val="22"/>
          <w:szCs w:val="22"/>
        </w:rPr>
        <w:t>,</w:t>
      </w:r>
      <w:r w:rsidRPr="00CE697C">
        <w:rPr>
          <w:rFonts w:ascii="Arial" w:hAnsi="Arial" w:cs="Arial"/>
          <w:sz w:val="22"/>
          <w:szCs w:val="22"/>
        </w:rPr>
        <w:t xml:space="preserve"> </w:t>
      </w:r>
      <w:r w:rsidR="004F23BE" w:rsidRPr="00CE697C">
        <w:rPr>
          <w:rFonts w:ascii="Arial" w:hAnsi="Arial" w:cs="Arial"/>
          <w:sz w:val="22"/>
          <w:szCs w:val="22"/>
        </w:rPr>
        <w:t xml:space="preserve">and </w:t>
      </w:r>
      <w:r w:rsidRPr="00CE697C">
        <w:rPr>
          <w:rFonts w:ascii="Arial" w:hAnsi="Arial" w:cs="Arial"/>
          <w:sz w:val="22"/>
          <w:szCs w:val="22"/>
        </w:rPr>
        <w:t xml:space="preserve">maximize </w:t>
      </w:r>
      <w:r w:rsidR="004F23BE" w:rsidRPr="00CE697C">
        <w:rPr>
          <w:rFonts w:ascii="Arial" w:hAnsi="Arial" w:cs="Arial"/>
          <w:sz w:val="22"/>
          <w:szCs w:val="22"/>
        </w:rPr>
        <w:t xml:space="preserve">financial and human resources. </w:t>
      </w:r>
      <w:r w:rsidR="007E3AC1" w:rsidRPr="00CE697C">
        <w:rPr>
          <w:rFonts w:ascii="Arial" w:hAnsi="Arial" w:cs="Arial"/>
          <w:sz w:val="22"/>
          <w:szCs w:val="22"/>
        </w:rPr>
        <w:t xml:space="preserve">These plan guidelines require </w:t>
      </w:r>
      <w:r w:rsidR="00A11804" w:rsidRPr="00CE697C">
        <w:rPr>
          <w:rFonts w:ascii="Arial" w:hAnsi="Arial" w:cs="Arial"/>
          <w:sz w:val="22"/>
          <w:szCs w:val="22"/>
        </w:rPr>
        <w:t>L</w:t>
      </w:r>
      <w:r w:rsidR="0030526C" w:rsidRPr="00CE697C">
        <w:rPr>
          <w:rFonts w:ascii="Arial" w:hAnsi="Arial" w:cs="Arial"/>
          <w:sz w:val="22"/>
          <w:szCs w:val="22"/>
        </w:rPr>
        <w:t>WDBs</w:t>
      </w:r>
      <w:r w:rsidR="007E3AC1" w:rsidRPr="00CE697C">
        <w:rPr>
          <w:rFonts w:ascii="Arial" w:hAnsi="Arial" w:cs="Arial"/>
          <w:sz w:val="22"/>
          <w:szCs w:val="22"/>
        </w:rPr>
        <w:t xml:space="preserve"> to address current and future strategies and efficiencies to address the continuous improvement of Florida’s workforce system and its focus on customer service excellence. </w:t>
      </w:r>
    </w:p>
    <w:p w14:paraId="220D1619" w14:textId="77777777" w:rsidR="00CE697C" w:rsidRPr="00CE697C" w:rsidRDefault="00CE697C" w:rsidP="00CE697C">
      <w:pPr>
        <w:spacing w:after="0" w:line="240" w:lineRule="auto"/>
        <w:jc w:val="both"/>
        <w:rPr>
          <w:rFonts w:ascii="Arial" w:hAnsi="Arial" w:cs="Arial"/>
          <w:sz w:val="22"/>
          <w:szCs w:val="22"/>
        </w:rPr>
      </w:pPr>
    </w:p>
    <w:p w14:paraId="3EA9FE22" w14:textId="2264F55E" w:rsidR="004E1F06" w:rsidRDefault="004E1F06" w:rsidP="00CE697C">
      <w:pPr>
        <w:spacing w:after="0" w:line="240" w:lineRule="auto"/>
        <w:jc w:val="both"/>
        <w:rPr>
          <w:rFonts w:ascii="Arial" w:hAnsi="Arial" w:cs="Arial"/>
          <w:sz w:val="22"/>
          <w:szCs w:val="22"/>
        </w:rPr>
      </w:pPr>
      <w:r w:rsidRPr="00CE697C">
        <w:rPr>
          <w:rFonts w:ascii="Arial" w:hAnsi="Arial" w:cs="Arial"/>
          <w:sz w:val="22"/>
          <w:szCs w:val="22"/>
        </w:rPr>
        <w:t xml:space="preserve">Local </w:t>
      </w:r>
      <w:r w:rsidR="007E3AC1" w:rsidRPr="00CE697C">
        <w:rPr>
          <w:rFonts w:ascii="Arial" w:hAnsi="Arial" w:cs="Arial"/>
          <w:sz w:val="22"/>
          <w:szCs w:val="22"/>
        </w:rPr>
        <w:t>plan</w:t>
      </w:r>
      <w:r w:rsidRPr="00CE697C">
        <w:rPr>
          <w:rFonts w:ascii="Arial" w:hAnsi="Arial" w:cs="Arial"/>
          <w:sz w:val="22"/>
          <w:szCs w:val="22"/>
        </w:rPr>
        <w:t>s</w:t>
      </w:r>
      <w:r w:rsidR="007E3AC1" w:rsidRPr="00CE697C">
        <w:rPr>
          <w:rFonts w:ascii="Arial" w:hAnsi="Arial" w:cs="Arial"/>
          <w:sz w:val="22"/>
          <w:szCs w:val="22"/>
        </w:rPr>
        <w:t xml:space="preserve"> </w:t>
      </w:r>
      <w:r w:rsidR="004F23BE" w:rsidRPr="00CE697C">
        <w:rPr>
          <w:rFonts w:ascii="Arial" w:hAnsi="Arial" w:cs="Arial"/>
          <w:sz w:val="22"/>
          <w:szCs w:val="22"/>
        </w:rPr>
        <w:t xml:space="preserve">should align with </w:t>
      </w:r>
      <w:r w:rsidRPr="00CE697C">
        <w:rPr>
          <w:rFonts w:ascii="Arial" w:hAnsi="Arial" w:cs="Arial"/>
          <w:sz w:val="22"/>
          <w:szCs w:val="22"/>
        </w:rPr>
        <w:t xml:space="preserve">CareerSource Florida’s </w:t>
      </w:r>
      <w:r w:rsidR="0030526C" w:rsidRPr="00CE697C">
        <w:rPr>
          <w:rFonts w:ascii="Arial" w:hAnsi="Arial" w:cs="Arial"/>
          <w:sz w:val="22"/>
          <w:szCs w:val="22"/>
        </w:rPr>
        <w:t>business</w:t>
      </w:r>
      <w:r w:rsidR="00683511" w:rsidRPr="00CE697C">
        <w:rPr>
          <w:rFonts w:ascii="Arial" w:hAnsi="Arial" w:cs="Arial"/>
          <w:sz w:val="22"/>
          <w:szCs w:val="22"/>
        </w:rPr>
        <w:t xml:space="preserve"> </w:t>
      </w:r>
      <w:r w:rsidR="0030526C" w:rsidRPr="00CE697C">
        <w:rPr>
          <w:rFonts w:ascii="Arial" w:hAnsi="Arial" w:cs="Arial"/>
          <w:sz w:val="22"/>
          <w:szCs w:val="22"/>
        </w:rPr>
        <w:t>and market-</w:t>
      </w:r>
      <w:r w:rsidR="007E3AC1" w:rsidRPr="00CE697C">
        <w:rPr>
          <w:rFonts w:ascii="Arial" w:hAnsi="Arial" w:cs="Arial"/>
          <w:sz w:val="22"/>
          <w:szCs w:val="22"/>
        </w:rPr>
        <w:t xml:space="preserve">driven principles </w:t>
      </w:r>
      <w:r w:rsidRPr="00CE697C">
        <w:rPr>
          <w:rFonts w:ascii="Arial" w:hAnsi="Arial" w:cs="Arial"/>
          <w:sz w:val="22"/>
          <w:szCs w:val="22"/>
        </w:rPr>
        <w:t>to be the global leader for talent. These principles include:</w:t>
      </w:r>
    </w:p>
    <w:p w14:paraId="1625E2D4" w14:textId="77777777" w:rsidR="00C45E4D" w:rsidRPr="00CE697C" w:rsidRDefault="00C45E4D" w:rsidP="00CE697C">
      <w:pPr>
        <w:spacing w:after="0" w:line="240" w:lineRule="auto"/>
        <w:jc w:val="both"/>
        <w:rPr>
          <w:rFonts w:ascii="Arial" w:hAnsi="Arial" w:cs="Arial"/>
          <w:sz w:val="22"/>
          <w:szCs w:val="22"/>
        </w:rPr>
      </w:pPr>
    </w:p>
    <w:p w14:paraId="1A8736FF" w14:textId="77777777" w:rsidR="004E1F06" w:rsidRPr="00CE697C" w:rsidRDefault="004E1F06" w:rsidP="00866EF6">
      <w:pPr>
        <w:pStyle w:val="ListParagraph"/>
        <w:numPr>
          <w:ilvl w:val="0"/>
          <w:numId w:val="16"/>
        </w:numPr>
        <w:spacing w:after="0" w:line="240" w:lineRule="auto"/>
        <w:jc w:val="both"/>
        <w:rPr>
          <w:rFonts w:ascii="Arial" w:hAnsi="Arial" w:cs="Arial"/>
          <w:sz w:val="22"/>
          <w:szCs w:val="22"/>
        </w:rPr>
      </w:pPr>
      <w:r w:rsidRPr="00CE697C">
        <w:rPr>
          <w:rFonts w:ascii="Arial" w:hAnsi="Arial" w:cs="Arial"/>
          <w:sz w:val="22"/>
          <w:szCs w:val="22"/>
        </w:rPr>
        <w:t>Increasing the prosperity of workers and employers</w:t>
      </w:r>
    </w:p>
    <w:p w14:paraId="5055838B" w14:textId="77777777" w:rsidR="004E1F06" w:rsidRPr="00CE697C" w:rsidRDefault="004E1F06" w:rsidP="00866EF6">
      <w:pPr>
        <w:pStyle w:val="ListParagraph"/>
        <w:numPr>
          <w:ilvl w:val="0"/>
          <w:numId w:val="16"/>
        </w:numPr>
        <w:spacing w:after="0" w:line="240" w:lineRule="auto"/>
        <w:jc w:val="both"/>
        <w:rPr>
          <w:rFonts w:ascii="Arial" w:hAnsi="Arial" w:cs="Arial"/>
          <w:sz w:val="22"/>
          <w:szCs w:val="22"/>
        </w:rPr>
      </w:pPr>
      <w:r w:rsidRPr="00CE697C">
        <w:rPr>
          <w:rFonts w:ascii="Arial" w:hAnsi="Arial" w:cs="Arial"/>
          <w:sz w:val="22"/>
          <w:szCs w:val="22"/>
        </w:rPr>
        <w:t>Reducing welfare dependency</w:t>
      </w:r>
    </w:p>
    <w:p w14:paraId="7BA43A18" w14:textId="77777777" w:rsidR="004E1F06" w:rsidRPr="00CE697C" w:rsidRDefault="004E1F06" w:rsidP="00866EF6">
      <w:pPr>
        <w:pStyle w:val="ListParagraph"/>
        <w:numPr>
          <w:ilvl w:val="0"/>
          <w:numId w:val="16"/>
        </w:numPr>
        <w:spacing w:after="0" w:line="240" w:lineRule="auto"/>
        <w:jc w:val="both"/>
        <w:rPr>
          <w:rFonts w:ascii="Arial" w:hAnsi="Arial" w:cs="Arial"/>
          <w:sz w:val="22"/>
          <w:szCs w:val="22"/>
        </w:rPr>
      </w:pPr>
      <w:r w:rsidRPr="00CE697C">
        <w:rPr>
          <w:rFonts w:ascii="Arial" w:hAnsi="Arial" w:cs="Arial"/>
          <w:sz w:val="22"/>
          <w:szCs w:val="22"/>
        </w:rPr>
        <w:t>Meeting employer needs</w:t>
      </w:r>
    </w:p>
    <w:p w14:paraId="66559950" w14:textId="38D43072" w:rsidR="004E1F06" w:rsidRDefault="004E1F06" w:rsidP="00866EF6">
      <w:pPr>
        <w:pStyle w:val="ListParagraph"/>
        <w:numPr>
          <w:ilvl w:val="0"/>
          <w:numId w:val="16"/>
        </w:numPr>
        <w:spacing w:after="0" w:line="240" w:lineRule="auto"/>
        <w:jc w:val="both"/>
        <w:rPr>
          <w:rFonts w:ascii="Arial" w:hAnsi="Arial" w:cs="Arial"/>
          <w:sz w:val="22"/>
          <w:szCs w:val="22"/>
        </w:rPr>
      </w:pPr>
      <w:r w:rsidRPr="00CE697C">
        <w:rPr>
          <w:rFonts w:ascii="Arial" w:hAnsi="Arial" w:cs="Arial"/>
          <w:sz w:val="22"/>
          <w:szCs w:val="22"/>
        </w:rPr>
        <w:t>Enhancing productivity and competitiveness</w:t>
      </w:r>
    </w:p>
    <w:p w14:paraId="21B47DBA" w14:textId="77777777" w:rsidR="006D6C53" w:rsidRDefault="006D6C53" w:rsidP="006D6C53">
      <w:pPr>
        <w:spacing w:after="0" w:line="240" w:lineRule="auto"/>
        <w:jc w:val="both"/>
        <w:rPr>
          <w:rFonts w:ascii="Arial" w:hAnsi="Arial" w:cs="Arial"/>
          <w:sz w:val="22"/>
          <w:szCs w:val="22"/>
        </w:rPr>
      </w:pPr>
    </w:p>
    <w:p w14:paraId="4483538B" w14:textId="77777777" w:rsidR="00A140D0" w:rsidRDefault="00A140D0" w:rsidP="006D6C53">
      <w:pPr>
        <w:spacing w:after="0" w:line="240" w:lineRule="auto"/>
        <w:jc w:val="both"/>
        <w:rPr>
          <w:rFonts w:ascii="Arial" w:hAnsi="Arial" w:cs="Arial"/>
          <w:sz w:val="22"/>
          <w:szCs w:val="22"/>
        </w:rPr>
      </w:pPr>
    </w:p>
    <w:p w14:paraId="2A03F0E5" w14:textId="77777777" w:rsidR="00AB61D4" w:rsidRPr="00CE697C" w:rsidRDefault="00AB61D4" w:rsidP="00AB61D4">
      <w:pPr>
        <w:pStyle w:val="Heading1"/>
        <w:spacing w:line="240" w:lineRule="auto"/>
        <w:jc w:val="both"/>
        <w:rPr>
          <w:rFonts w:ascii="Arial" w:hAnsi="Arial" w:cs="Arial"/>
        </w:rPr>
      </w:pPr>
      <w:bookmarkStart w:id="2" w:name="_Toc433879017"/>
      <w:bookmarkStart w:id="3" w:name="_Toc23171662"/>
      <w:r w:rsidRPr="00CE697C">
        <w:rPr>
          <w:rFonts w:ascii="Arial" w:hAnsi="Arial" w:cs="Arial"/>
        </w:rPr>
        <w:t>Key Dates</w:t>
      </w:r>
      <w:bookmarkEnd w:id="2"/>
      <w:r w:rsidRPr="00CE697C">
        <w:rPr>
          <w:rFonts w:ascii="Arial" w:hAnsi="Arial" w:cs="Arial"/>
          <w:u w:color="000000"/>
        </w:rPr>
        <w:t xml:space="preserve"> </w:t>
      </w:r>
      <w:r>
        <w:rPr>
          <w:rFonts w:ascii="Arial" w:hAnsi="Arial" w:cs="Arial"/>
          <w:u w:color="000000"/>
        </w:rPr>
        <w:tab/>
      </w:r>
      <w:r>
        <w:rPr>
          <w:rFonts w:ascii="Arial" w:hAnsi="Arial" w:cs="Arial"/>
          <w:u w:color="000000"/>
        </w:rPr>
        <w:tab/>
      </w:r>
      <w:r>
        <w:rPr>
          <w:rFonts w:ascii="Arial" w:hAnsi="Arial" w:cs="Arial"/>
          <w:u w:color="000000"/>
        </w:rPr>
        <w:tab/>
      </w:r>
      <w:r>
        <w:rPr>
          <w:rFonts w:ascii="Arial" w:hAnsi="Arial" w:cs="Arial"/>
          <w:u w:color="000000"/>
        </w:rPr>
        <w:tab/>
      </w:r>
      <w:r>
        <w:rPr>
          <w:rFonts w:ascii="Arial" w:hAnsi="Arial" w:cs="Arial"/>
          <w:u w:color="000000"/>
        </w:rPr>
        <w:tab/>
      </w:r>
      <w:r>
        <w:rPr>
          <w:rFonts w:ascii="Arial" w:hAnsi="Arial" w:cs="Arial"/>
          <w:u w:color="000000"/>
        </w:rPr>
        <w:tab/>
      </w:r>
      <w:r>
        <w:rPr>
          <w:rFonts w:ascii="Arial" w:hAnsi="Arial" w:cs="Arial"/>
          <w:u w:color="000000"/>
        </w:rPr>
        <w:tab/>
      </w:r>
      <w:r>
        <w:rPr>
          <w:rFonts w:ascii="Arial" w:hAnsi="Arial" w:cs="Arial"/>
          <w:u w:color="000000"/>
        </w:rPr>
        <w:tab/>
        <w:t>ON OR BEFORE</w:t>
      </w:r>
      <w:bookmarkEnd w:id="3"/>
    </w:p>
    <w:p w14:paraId="743D53D6" w14:textId="77777777" w:rsidR="00AB61D4" w:rsidRPr="00CE697C" w:rsidRDefault="00AB61D4" w:rsidP="00AB61D4">
      <w:pPr>
        <w:spacing w:after="0" w:line="240" w:lineRule="auto"/>
        <w:ind w:left="7"/>
        <w:jc w:val="both"/>
        <w:rPr>
          <w:rFonts w:ascii="Arial" w:hAnsi="Arial" w:cs="Arial"/>
          <w:sz w:val="22"/>
          <w:szCs w:val="22"/>
        </w:rPr>
      </w:pPr>
      <w:r w:rsidRPr="00CE697C">
        <w:rPr>
          <w:rFonts w:ascii="Arial" w:hAnsi="Arial" w:cs="Arial"/>
          <w:sz w:val="22"/>
          <w:szCs w:val="22"/>
        </w:rPr>
        <w:t xml:space="preserve"> </w:t>
      </w:r>
    </w:p>
    <w:p w14:paraId="6FC61FFE" w14:textId="77777777" w:rsidR="00AB61D4" w:rsidRPr="00815BA6" w:rsidRDefault="00AB61D4" w:rsidP="00AB61D4">
      <w:pPr>
        <w:spacing w:after="0" w:line="360" w:lineRule="auto"/>
        <w:ind w:left="7"/>
        <w:jc w:val="both"/>
        <w:rPr>
          <w:rFonts w:ascii="Arial" w:eastAsia="Arial" w:hAnsi="Arial" w:cs="Arial"/>
          <w:b/>
          <w:sz w:val="24"/>
          <w:szCs w:val="24"/>
        </w:rPr>
      </w:pPr>
      <w:r w:rsidRPr="00815BA6">
        <w:rPr>
          <w:rFonts w:ascii="Arial" w:eastAsia="Arial" w:hAnsi="Arial" w:cs="Arial"/>
          <w:b/>
          <w:sz w:val="24"/>
          <w:szCs w:val="24"/>
        </w:rPr>
        <w:t>Key Dates Sent to Local Boards………………………………………October 11, 2019</w:t>
      </w:r>
    </w:p>
    <w:p w14:paraId="1EC638CE" w14:textId="77777777" w:rsidR="00AB61D4" w:rsidRPr="00815BA6" w:rsidRDefault="00AB61D4" w:rsidP="00AB61D4">
      <w:pPr>
        <w:tabs>
          <w:tab w:val="right" w:leader="dot" w:pos="9180"/>
        </w:tabs>
        <w:spacing w:after="0" w:line="360" w:lineRule="auto"/>
        <w:ind w:left="17"/>
        <w:jc w:val="both"/>
        <w:rPr>
          <w:rFonts w:ascii="Arial" w:eastAsia="Arial" w:hAnsi="Arial" w:cs="Arial"/>
          <w:b/>
          <w:sz w:val="24"/>
          <w:szCs w:val="24"/>
        </w:rPr>
      </w:pPr>
      <w:r w:rsidRPr="00815BA6">
        <w:rPr>
          <w:rFonts w:ascii="Arial" w:eastAsia="Arial" w:hAnsi="Arial" w:cs="Arial"/>
          <w:b/>
          <w:sz w:val="24"/>
          <w:szCs w:val="24"/>
        </w:rPr>
        <w:t>Local Plan Guidelines Issued</w:t>
      </w:r>
      <w:r w:rsidRPr="00815BA6">
        <w:rPr>
          <w:rFonts w:ascii="Arial" w:eastAsia="Arial" w:hAnsi="Arial" w:cs="Arial"/>
          <w:b/>
          <w:sz w:val="24"/>
          <w:szCs w:val="24"/>
        </w:rPr>
        <w:tab/>
        <w:t>November 1, 2019</w:t>
      </w:r>
    </w:p>
    <w:p w14:paraId="357DEF1C" w14:textId="77777777" w:rsidR="00AB61D4" w:rsidRPr="00815BA6" w:rsidRDefault="00AB61D4" w:rsidP="00AB61D4">
      <w:pPr>
        <w:tabs>
          <w:tab w:val="right" w:leader="dot" w:pos="9180"/>
        </w:tabs>
        <w:spacing w:after="0" w:line="360" w:lineRule="auto"/>
        <w:ind w:left="17"/>
        <w:jc w:val="both"/>
        <w:rPr>
          <w:rFonts w:ascii="Arial" w:eastAsia="Arial" w:hAnsi="Arial" w:cs="Arial"/>
          <w:b/>
          <w:sz w:val="24"/>
          <w:szCs w:val="24"/>
        </w:rPr>
      </w:pPr>
      <w:r w:rsidRPr="00815BA6">
        <w:rPr>
          <w:rFonts w:ascii="Arial" w:eastAsia="Arial" w:hAnsi="Arial" w:cs="Arial"/>
          <w:b/>
          <w:sz w:val="24"/>
          <w:szCs w:val="24"/>
        </w:rPr>
        <w:t>Labor Market Analysis Sent to Local Boards…………………</w:t>
      </w:r>
      <w:r>
        <w:rPr>
          <w:rFonts w:ascii="Arial" w:eastAsia="Arial" w:hAnsi="Arial" w:cs="Arial"/>
          <w:b/>
          <w:sz w:val="24"/>
          <w:szCs w:val="24"/>
        </w:rPr>
        <w:t>.</w:t>
      </w:r>
      <w:r w:rsidRPr="00815BA6">
        <w:rPr>
          <w:rFonts w:ascii="Arial" w:eastAsia="Arial" w:hAnsi="Arial" w:cs="Arial"/>
          <w:b/>
          <w:sz w:val="24"/>
          <w:szCs w:val="24"/>
        </w:rPr>
        <w:t>…..December 6, 2019</w:t>
      </w:r>
    </w:p>
    <w:p w14:paraId="3B4AC875" w14:textId="77777777" w:rsidR="00AB61D4" w:rsidRPr="00FF229A" w:rsidRDefault="00AB61D4" w:rsidP="00AB61D4">
      <w:pPr>
        <w:tabs>
          <w:tab w:val="right" w:leader="dot" w:pos="9180"/>
        </w:tabs>
        <w:spacing w:after="0" w:line="360" w:lineRule="auto"/>
        <w:ind w:left="17"/>
        <w:jc w:val="both"/>
        <w:rPr>
          <w:rFonts w:ascii="Arial" w:eastAsia="Arial" w:hAnsi="Arial" w:cs="Arial"/>
          <w:b/>
          <w:sz w:val="24"/>
          <w:szCs w:val="24"/>
        </w:rPr>
      </w:pPr>
      <w:r w:rsidRPr="00FF229A">
        <w:rPr>
          <w:rFonts w:ascii="Arial" w:eastAsia="Arial" w:hAnsi="Arial" w:cs="Arial"/>
          <w:b/>
          <w:sz w:val="24"/>
          <w:szCs w:val="24"/>
        </w:rPr>
        <w:t>Local Plans Due</w:t>
      </w:r>
      <w:r w:rsidRPr="00FF229A">
        <w:rPr>
          <w:rFonts w:ascii="Arial" w:eastAsia="Arial" w:hAnsi="Arial" w:cs="Arial"/>
          <w:b/>
          <w:sz w:val="24"/>
          <w:szCs w:val="24"/>
        </w:rPr>
        <w:tab/>
        <w:t>March 16, 2020</w:t>
      </w:r>
    </w:p>
    <w:p w14:paraId="3EF90EB0" w14:textId="7955E4C2" w:rsidR="00AB61D4" w:rsidRDefault="00AB61D4" w:rsidP="00AB61D4">
      <w:pPr>
        <w:tabs>
          <w:tab w:val="right" w:leader="dot" w:pos="9180"/>
        </w:tabs>
        <w:spacing w:after="0" w:line="360" w:lineRule="auto"/>
        <w:ind w:left="17"/>
        <w:jc w:val="both"/>
        <w:rPr>
          <w:rFonts w:ascii="Arial" w:eastAsia="Arial" w:hAnsi="Arial" w:cs="Arial"/>
          <w:b/>
          <w:sz w:val="24"/>
          <w:szCs w:val="24"/>
        </w:rPr>
      </w:pPr>
      <w:r w:rsidRPr="000465B4">
        <w:rPr>
          <w:rFonts w:ascii="Arial" w:eastAsia="Arial" w:hAnsi="Arial" w:cs="Arial"/>
          <w:b/>
          <w:sz w:val="24"/>
          <w:szCs w:val="24"/>
        </w:rPr>
        <w:t>WIOA Statewide Unified Plan Due</w:t>
      </w:r>
      <w:r w:rsidRPr="000465B4">
        <w:rPr>
          <w:rFonts w:ascii="Arial" w:eastAsia="Arial" w:hAnsi="Arial" w:cs="Arial"/>
          <w:b/>
          <w:sz w:val="24"/>
          <w:szCs w:val="24"/>
        </w:rPr>
        <w:tab/>
        <w:t xml:space="preserve">March </w:t>
      </w:r>
      <w:r w:rsidR="000465B4" w:rsidRPr="000465B4">
        <w:rPr>
          <w:rFonts w:ascii="Arial" w:eastAsia="Arial" w:hAnsi="Arial" w:cs="Arial"/>
          <w:b/>
          <w:sz w:val="24"/>
          <w:szCs w:val="24"/>
        </w:rPr>
        <w:t>2</w:t>
      </w:r>
      <w:r w:rsidRPr="000465B4">
        <w:rPr>
          <w:rFonts w:ascii="Arial" w:eastAsia="Arial" w:hAnsi="Arial" w:cs="Arial"/>
          <w:b/>
          <w:sz w:val="24"/>
          <w:szCs w:val="24"/>
        </w:rPr>
        <w:t>, 2020</w:t>
      </w:r>
    </w:p>
    <w:p w14:paraId="73B55C23" w14:textId="77777777" w:rsidR="00AB61D4" w:rsidRPr="00815BA6" w:rsidRDefault="00AB61D4" w:rsidP="00AB61D4">
      <w:pPr>
        <w:tabs>
          <w:tab w:val="right" w:leader="dot" w:pos="9180"/>
        </w:tabs>
        <w:spacing w:after="0" w:line="360" w:lineRule="auto"/>
        <w:ind w:left="17"/>
        <w:jc w:val="both"/>
        <w:rPr>
          <w:rFonts w:ascii="Arial" w:eastAsia="Arial" w:hAnsi="Arial" w:cs="Arial"/>
          <w:b/>
          <w:sz w:val="24"/>
          <w:szCs w:val="24"/>
        </w:rPr>
      </w:pPr>
      <w:r>
        <w:rPr>
          <w:rFonts w:ascii="Arial" w:eastAsia="Arial" w:hAnsi="Arial" w:cs="Arial"/>
          <w:b/>
          <w:sz w:val="24"/>
          <w:szCs w:val="24"/>
        </w:rPr>
        <w:t>WIOA Statewide Unified Plan Approved …..…………………………..…..May 1, 2020</w:t>
      </w:r>
    </w:p>
    <w:p w14:paraId="0F9CA1A1" w14:textId="77777777" w:rsidR="00AB61D4" w:rsidRPr="00815BA6" w:rsidRDefault="00AB61D4" w:rsidP="00AB61D4">
      <w:pPr>
        <w:tabs>
          <w:tab w:val="right" w:leader="dot" w:pos="9180"/>
        </w:tabs>
        <w:spacing w:after="0" w:line="360" w:lineRule="auto"/>
        <w:ind w:left="17"/>
        <w:jc w:val="both"/>
        <w:rPr>
          <w:rFonts w:ascii="Arial" w:eastAsia="Arial" w:hAnsi="Arial" w:cs="Arial"/>
          <w:b/>
          <w:sz w:val="24"/>
          <w:szCs w:val="24"/>
        </w:rPr>
      </w:pPr>
      <w:r w:rsidRPr="00815BA6">
        <w:rPr>
          <w:rFonts w:ascii="Arial" w:eastAsia="Arial" w:hAnsi="Arial" w:cs="Arial"/>
          <w:b/>
          <w:sz w:val="24"/>
          <w:szCs w:val="24"/>
        </w:rPr>
        <w:t>Local Plans Approved</w:t>
      </w:r>
      <w:r w:rsidRPr="00815BA6">
        <w:rPr>
          <w:rFonts w:ascii="Arial" w:eastAsia="Arial" w:hAnsi="Arial" w:cs="Arial"/>
          <w:b/>
          <w:sz w:val="24"/>
          <w:szCs w:val="24"/>
        </w:rPr>
        <w:tab/>
        <w:t xml:space="preserve">June 4, 2020 </w:t>
      </w:r>
    </w:p>
    <w:p w14:paraId="06F15B28" w14:textId="69E3EF43" w:rsidR="00AB61D4" w:rsidRPr="00815BA6" w:rsidRDefault="00AB61D4" w:rsidP="00AB61D4">
      <w:pPr>
        <w:tabs>
          <w:tab w:val="right" w:leader="dot" w:pos="9180"/>
        </w:tabs>
        <w:spacing w:after="0" w:line="360" w:lineRule="auto"/>
        <w:ind w:left="17"/>
        <w:jc w:val="both"/>
        <w:rPr>
          <w:rFonts w:ascii="Arial" w:eastAsia="Arial" w:hAnsi="Arial" w:cs="Arial"/>
          <w:b/>
          <w:sz w:val="24"/>
          <w:szCs w:val="24"/>
        </w:rPr>
      </w:pPr>
      <w:r w:rsidRPr="00815BA6">
        <w:rPr>
          <w:rFonts w:ascii="Arial" w:eastAsia="Arial" w:hAnsi="Arial" w:cs="Arial"/>
          <w:b/>
          <w:sz w:val="24"/>
          <w:szCs w:val="24"/>
        </w:rPr>
        <w:t>WIOA Program Year 2020 Begins</w:t>
      </w:r>
      <w:r w:rsidRPr="00815BA6">
        <w:rPr>
          <w:rFonts w:ascii="Arial" w:eastAsia="Arial" w:hAnsi="Arial" w:cs="Arial"/>
          <w:b/>
          <w:sz w:val="24"/>
          <w:szCs w:val="24"/>
        </w:rPr>
        <w:tab/>
        <w:t xml:space="preserve">July 1, 2020 </w:t>
      </w:r>
      <w:r w:rsidR="006908F6">
        <w:rPr>
          <w:rFonts w:ascii="Arial" w:eastAsia="Arial" w:hAnsi="Arial" w:cs="Arial"/>
          <w:b/>
          <w:sz w:val="24"/>
          <w:szCs w:val="24"/>
        </w:rPr>
        <w:br/>
      </w:r>
    </w:p>
    <w:p w14:paraId="2C12F07B" w14:textId="2F92D769" w:rsidR="00AB61D4" w:rsidRPr="00CE697C" w:rsidRDefault="00AB61D4" w:rsidP="00AB61D4">
      <w:pPr>
        <w:pStyle w:val="Heading1"/>
        <w:spacing w:line="240" w:lineRule="auto"/>
        <w:jc w:val="both"/>
        <w:rPr>
          <w:rFonts w:ascii="Arial" w:hAnsi="Arial" w:cs="Arial"/>
        </w:rPr>
      </w:pPr>
      <w:bookmarkStart w:id="4" w:name="_Toc23171663"/>
      <w:r>
        <w:rPr>
          <w:rFonts w:ascii="Arial" w:hAnsi="Arial" w:cs="Arial"/>
        </w:rPr>
        <w:t>PUBLIC COMMENT PROCESS</w:t>
      </w:r>
      <w:bookmarkEnd w:id="4"/>
    </w:p>
    <w:p w14:paraId="40BAF8A9" w14:textId="77777777" w:rsidR="00A140D0" w:rsidRDefault="00A140D0" w:rsidP="006D6C53">
      <w:pPr>
        <w:spacing w:after="0" w:line="240" w:lineRule="auto"/>
        <w:jc w:val="both"/>
        <w:rPr>
          <w:rFonts w:ascii="Arial" w:hAnsi="Arial" w:cs="Arial"/>
          <w:b/>
          <w:sz w:val="22"/>
          <w:szCs w:val="22"/>
        </w:rPr>
      </w:pPr>
    </w:p>
    <w:p w14:paraId="3EFD2BDC" w14:textId="5AF2479E" w:rsidR="00B455E8" w:rsidRDefault="00EE7943" w:rsidP="006D6C53">
      <w:pPr>
        <w:spacing w:after="0" w:line="240" w:lineRule="auto"/>
        <w:jc w:val="both"/>
        <w:rPr>
          <w:rFonts w:ascii="Arial" w:hAnsi="Arial" w:cs="Arial"/>
          <w:sz w:val="22"/>
          <w:szCs w:val="22"/>
        </w:rPr>
      </w:pPr>
      <w:r>
        <w:rPr>
          <w:rFonts w:ascii="Arial" w:hAnsi="Arial" w:cs="Arial"/>
          <w:sz w:val="22"/>
          <w:szCs w:val="22"/>
        </w:rPr>
        <w:t xml:space="preserve">Prior to the date on which the local board submits a local plan, the local board </w:t>
      </w:r>
      <w:r w:rsidR="00B455E8">
        <w:rPr>
          <w:rFonts w:ascii="Arial" w:hAnsi="Arial" w:cs="Arial"/>
          <w:sz w:val="22"/>
          <w:szCs w:val="22"/>
        </w:rPr>
        <w:t>shall:</w:t>
      </w:r>
    </w:p>
    <w:p w14:paraId="53AFBC16" w14:textId="3E1A52AE" w:rsidR="006D6C53" w:rsidRPr="00CE697C" w:rsidRDefault="006D6C53" w:rsidP="006D6C53">
      <w:pPr>
        <w:pStyle w:val="ListParagraph"/>
        <w:spacing w:after="0" w:line="240" w:lineRule="auto"/>
        <w:ind w:left="360"/>
        <w:jc w:val="both"/>
        <w:rPr>
          <w:rFonts w:ascii="Arial" w:hAnsi="Arial" w:cs="Arial"/>
          <w:sz w:val="22"/>
          <w:szCs w:val="22"/>
        </w:rPr>
      </w:pPr>
    </w:p>
    <w:p w14:paraId="17CF6F23" w14:textId="77777777" w:rsidR="006D6C53" w:rsidRDefault="006D6C53" w:rsidP="006D6C53">
      <w:pPr>
        <w:pStyle w:val="ListParagraph"/>
        <w:numPr>
          <w:ilvl w:val="0"/>
          <w:numId w:val="15"/>
        </w:numPr>
        <w:spacing w:after="0" w:line="240" w:lineRule="auto"/>
        <w:jc w:val="both"/>
        <w:rPr>
          <w:rFonts w:ascii="Arial" w:hAnsi="Arial" w:cs="Arial"/>
          <w:sz w:val="22"/>
          <w:szCs w:val="22"/>
        </w:rPr>
      </w:pPr>
      <w:r w:rsidRPr="00CE697C">
        <w:rPr>
          <w:rFonts w:ascii="Arial" w:hAnsi="Arial" w:cs="Arial"/>
          <w:sz w:val="22"/>
          <w:szCs w:val="22"/>
        </w:rPr>
        <w:t>Make copies of the proposed local plan available to the public through electronic and other means, such as public hearings and local news media (WIOA §108(d)(1)).</w:t>
      </w:r>
    </w:p>
    <w:p w14:paraId="0BE74EB6" w14:textId="77777777" w:rsidR="006D6C53" w:rsidRPr="00CE697C" w:rsidRDefault="006D6C53" w:rsidP="006D6C53">
      <w:pPr>
        <w:pStyle w:val="ListParagraph"/>
        <w:spacing w:after="0" w:line="240" w:lineRule="auto"/>
        <w:ind w:left="360"/>
        <w:jc w:val="both"/>
        <w:rPr>
          <w:rFonts w:ascii="Arial" w:hAnsi="Arial" w:cs="Arial"/>
          <w:sz w:val="22"/>
          <w:szCs w:val="22"/>
        </w:rPr>
      </w:pPr>
    </w:p>
    <w:p w14:paraId="43C34A0C" w14:textId="77777777" w:rsidR="006D6C53" w:rsidRDefault="006D6C53" w:rsidP="006D6C53">
      <w:pPr>
        <w:numPr>
          <w:ilvl w:val="0"/>
          <w:numId w:val="15"/>
        </w:numPr>
        <w:spacing w:after="0" w:line="240" w:lineRule="auto"/>
        <w:jc w:val="both"/>
        <w:rPr>
          <w:rFonts w:ascii="Arial" w:hAnsi="Arial" w:cs="Arial"/>
          <w:sz w:val="22"/>
          <w:szCs w:val="22"/>
        </w:rPr>
      </w:pPr>
      <w:r w:rsidRPr="00CE697C">
        <w:rPr>
          <w:rFonts w:ascii="Arial" w:hAnsi="Arial" w:cs="Arial"/>
          <w:sz w:val="22"/>
          <w:szCs w:val="22"/>
        </w:rPr>
        <w:t>Provide a 30-day period for comment on the plan before its submission to CareerSource Florida, Inc., beginning on the date on which the proposed plan is made available, prior to its submission to the Governor (WIOA §108(d)(2)).</w:t>
      </w:r>
    </w:p>
    <w:p w14:paraId="35FC9576" w14:textId="77777777" w:rsidR="006D6C53" w:rsidRPr="00CE697C" w:rsidRDefault="006D6C53" w:rsidP="006D6C53">
      <w:pPr>
        <w:spacing w:after="0" w:line="240" w:lineRule="auto"/>
        <w:ind w:left="360"/>
        <w:jc w:val="both"/>
        <w:rPr>
          <w:rFonts w:ascii="Arial" w:hAnsi="Arial" w:cs="Arial"/>
          <w:sz w:val="22"/>
          <w:szCs w:val="22"/>
        </w:rPr>
      </w:pPr>
    </w:p>
    <w:p w14:paraId="35FEA74F" w14:textId="77777777" w:rsidR="006D6C53" w:rsidRDefault="006D6C53" w:rsidP="006D6C53">
      <w:pPr>
        <w:numPr>
          <w:ilvl w:val="0"/>
          <w:numId w:val="15"/>
        </w:numPr>
        <w:spacing w:after="0" w:line="240" w:lineRule="auto"/>
        <w:jc w:val="both"/>
        <w:rPr>
          <w:rFonts w:ascii="Arial" w:hAnsi="Arial" w:cs="Arial"/>
          <w:sz w:val="22"/>
          <w:szCs w:val="22"/>
        </w:rPr>
      </w:pPr>
      <w:r w:rsidRPr="00CE697C">
        <w:rPr>
          <w:rFonts w:ascii="Arial" w:hAnsi="Arial" w:cs="Arial"/>
          <w:sz w:val="22"/>
          <w:szCs w:val="22"/>
        </w:rPr>
        <w:t>Provide a description of the process used by the board to obtain input and comment by representatives of businesses and labor organizations for the development of the plan (WIOA §108(d)(2)).</w:t>
      </w:r>
    </w:p>
    <w:p w14:paraId="05655A91" w14:textId="77777777" w:rsidR="006D6C53" w:rsidRPr="00CE697C" w:rsidRDefault="006D6C53" w:rsidP="006D6C53">
      <w:pPr>
        <w:spacing w:after="0" w:line="240" w:lineRule="auto"/>
        <w:ind w:left="360"/>
        <w:jc w:val="both"/>
        <w:rPr>
          <w:rFonts w:ascii="Arial" w:hAnsi="Arial" w:cs="Arial"/>
          <w:sz w:val="22"/>
          <w:szCs w:val="22"/>
        </w:rPr>
      </w:pPr>
    </w:p>
    <w:p w14:paraId="1C50307D" w14:textId="77777777" w:rsidR="006D6C53" w:rsidRDefault="006D6C53" w:rsidP="006D6C53">
      <w:pPr>
        <w:numPr>
          <w:ilvl w:val="0"/>
          <w:numId w:val="15"/>
        </w:numPr>
        <w:spacing w:after="0" w:line="240" w:lineRule="auto"/>
        <w:jc w:val="both"/>
        <w:rPr>
          <w:rFonts w:ascii="Arial" w:hAnsi="Arial" w:cs="Arial"/>
          <w:sz w:val="22"/>
          <w:szCs w:val="22"/>
        </w:rPr>
      </w:pPr>
      <w:r w:rsidRPr="00CE697C">
        <w:rPr>
          <w:rFonts w:ascii="Arial" w:hAnsi="Arial" w:cs="Arial"/>
          <w:sz w:val="22"/>
          <w:szCs w:val="22"/>
        </w:rPr>
        <w:t>Describe efforts to coordinate with other workforce partners to obtain input into the development of the plan.</w:t>
      </w:r>
    </w:p>
    <w:p w14:paraId="4B60EDA5" w14:textId="77777777" w:rsidR="006D6C53" w:rsidRPr="00CE697C" w:rsidRDefault="006D6C53" w:rsidP="006D6C53">
      <w:pPr>
        <w:spacing w:after="0" w:line="240" w:lineRule="auto"/>
        <w:ind w:left="360"/>
        <w:jc w:val="both"/>
        <w:rPr>
          <w:rFonts w:ascii="Arial" w:hAnsi="Arial" w:cs="Arial"/>
          <w:sz w:val="22"/>
          <w:szCs w:val="22"/>
        </w:rPr>
      </w:pPr>
    </w:p>
    <w:p w14:paraId="6FD8265D" w14:textId="77777777" w:rsidR="006908F6" w:rsidRDefault="006D6C53" w:rsidP="006D6C53">
      <w:pPr>
        <w:numPr>
          <w:ilvl w:val="0"/>
          <w:numId w:val="15"/>
        </w:numPr>
        <w:spacing w:after="0" w:line="240" w:lineRule="auto"/>
        <w:jc w:val="both"/>
        <w:rPr>
          <w:rFonts w:ascii="Arial" w:hAnsi="Arial" w:cs="Arial"/>
          <w:sz w:val="22"/>
          <w:szCs w:val="22"/>
        </w:rPr>
      </w:pPr>
      <w:r w:rsidRPr="00EA60E6">
        <w:rPr>
          <w:rFonts w:ascii="Arial" w:hAnsi="Arial" w:cs="Arial"/>
          <w:sz w:val="22"/>
          <w:szCs w:val="22"/>
        </w:rPr>
        <w:t xml:space="preserve">Include, as an attachment with the plan to the Governor, any comments expressing disagreement or offering recommendations for continuous improvement, the LWDB's response to those comments, and a copy of the published notice (WIOA §108(d)(3)). </w:t>
      </w:r>
    </w:p>
    <w:p w14:paraId="4BF7F59D" w14:textId="7ABF02C4" w:rsidR="00AD7D52" w:rsidRPr="00AD7D52" w:rsidRDefault="006908F6" w:rsidP="00B25112">
      <w:pPr>
        <w:rPr>
          <w:rFonts w:ascii="Arial" w:hAnsi="Arial" w:cs="Arial"/>
          <w:sz w:val="22"/>
          <w:szCs w:val="22"/>
        </w:rPr>
      </w:pPr>
      <w:r>
        <w:rPr>
          <w:rFonts w:ascii="Arial" w:hAnsi="Arial" w:cs="Arial"/>
          <w:sz w:val="22"/>
          <w:szCs w:val="22"/>
        </w:rPr>
        <w:br w:type="page"/>
      </w:r>
    </w:p>
    <w:p w14:paraId="3D0CDA63" w14:textId="3E3CC01A" w:rsidR="00880030" w:rsidRPr="00CE697C" w:rsidRDefault="007346F0" w:rsidP="00880030">
      <w:pPr>
        <w:pStyle w:val="Heading1"/>
        <w:spacing w:line="240" w:lineRule="auto"/>
        <w:jc w:val="both"/>
        <w:rPr>
          <w:rFonts w:ascii="Arial" w:hAnsi="Arial" w:cs="Arial"/>
        </w:rPr>
      </w:pPr>
      <w:bookmarkStart w:id="5" w:name="_Toc23171664"/>
      <w:r>
        <w:rPr>
          <w:rFonts w:ascii="Arial" w:hAnsi="Arial" w:cs="Arial"/>
        </w:rPr>
        <w:t xml:space="preserve">PLAN </w:t>
      </w:r>
      <w:r w:rsidR="00A63EF7">
        <w:rPr>
          <w:rFonts w:ascii="Arial" w:hAnsi="Arial" w:cs="Arial"/>
        </w:rPr>
        <w:t>SUBMISSION TO CAREERSOURCE FLORIDA</w:t>
      </w:r>
      <w:bookmarkEnd w:id="5"/>
      <w:r>
        <w:rPr>
          <w:rFonts w:ascii="Arial" w:hAnsi="Arial" w:cs="Arial"/>
        </w:rPr>
        <w:t xml:space="preserve"> </w:t>
      </w:r>
    </w:p>
    <w:p w14:paraId="3122CED9" w14:textId="77777777" w:rsidR="00880030" w:rsidRDefault="00880030" w:rsidP="00880030">
      <w:pPr>
        <w:spacing w:after="0" w:line="240" w:lineRule="auto"/>
        <w:jc w:val="both"/>
        <w:rPr>
          <w:rFonts w:ascii="Arial" w:hAnsi="Arial" w:cs="Arial"/>
          <w:b/>
          <w:sz w:val="22"/>
          <w:szCs w:val="22"/>
        </w:rPr>
      </w:pPr>
    </w:p>
    <w:p w14:paraId="06201FFC" w14:textId="3300F634" w:rsidR="00A140D0" w:rsidRPr="00531645" w:rsidRDefault="00A140D0" w:rsidP="00880030">
      <w:pPr>
        <w:spacing w:after="0" w:line="240" w:lineRule="auto"/>
        <w:jc w:val="both"/>
        <w:rPr>
          <w:rFonts w:ascii="Arial" w:hAnsi="Arial" w:cs="Arial"/>
          <w:b/>
          <w:sz w:val="22"/>
          <w:szCs w:val="22"/>
        </w:rPr>
      </w:pPr>
      <w:r w:rsidRPr="00531645">
        <w:rPr>
          <w:rFonts w:ascii="Arial" w:hAnsi="Arial" w:cs="Arial"/>
          <w:b/>
          <w:sz w:val="22"/>
          <w:szCs w:val="22"/>
        </w:rPr>
        <w:t>ONLINE FORM</w:t>
      </w:r>
    </w:p>
    <w:p w14:paraId="20D7CD7A" w14:textId="77777777" w:rsidR="00A140D0" w:rsidRDefault="00A140D0" w:rsidP="00880030">
      <w:pPr>
        <w:spacing w:after="0" w:line="240" w:lineRule="auto"/>
        <w:jc w:val="both"/>
        <w:rPr>
          <w:rFonts w:ascii="Arial" w:hAnsi="Arial" w:cs="Arial"/>
          <w:b/>
          <w:sz w:val="22"/>
          <w:szCs w:val="22"/>
        </w:rPr>
      </w:pPr>
    </w:p>
    <w:p w14:paraId="278C6630" w14:textId="02C39469" w:rsidR="005D5B8F" w:rsidRDefault="005D5B8F" w:rsidP="00880030">
      <w:pPr>
        <w:spacing w:after="0" w:line="240" w:lineRule="auto"/>
        <w:jc w:val="both"/>
        <w:rPr>
          <w:rFonts w:ascii="Arial" w:hAnsi="Arial" w:cs="Arial"/>
          <w:b/>
          <w:sz w:val="22"/>
          <w:szCs w:val="22"/>
        </w:rPr>
      </w:pPr>
      <w:r w:rsidRPr="005D5B8F">
        <w:rPr>
          <w:rFonts w:ascii="Arial" w:hAnsi="Arial" w:cs="Arial"/>
          <w:sz w:val="22"/>
          <w:szCs w:val="22"/>
        </w:rPr>
        <w:t xml:space="preserve">CareerSource Florida, Inc., </w:t>
      </w:r>
      <w:r>
        <w:rPr>
          <w:rFonts w:ascii="Arial" w:hAnsi="Arial" w:cs="Arial"/>
          <w:sz w:val="22"/>
          <w:szCs w:val="22"/>
        </w:rPr>
        <w:t xml:space="preserve">established an online form for WIOA local plan submissions, required attachments and contact information for primary and secondary points of contact for each local workforce development board. </w:t>
      </w:r>
      <w:r>
        <w:rPr>
          <w:rFonts w:ascii="Arial" w:hAnsi="Arial" w:cs="Arial"/>
          <w:b/>
          <w:sz w:val="22"/>
          <w:szCs w:val="22"/>
        </w:rPr>
        <w:t xml:space="preserve">Please note the local plan and all attachments must be submitted in a searchable </w:t>
      </w:r>
      <w:r w:rsidR="003D2E77">
        <w:rPr>
          <w:rFonts w:ascii="Arial" w:hAnsi="Arial" w:cs="Arial"/>
          <w:b/>
          <w:sz w:val="22"/>
          <w:szCs w:val="22"/>
        </w:rPr>
        <w:t>PDF format.</w:t>
      </w:r>
      <w:r w:rsidR="00D21032">
        <w:rPr>
          <w:rStyle w:val="FootnoteReference"/>
          <w:rFonts w:ascii="Arial" w:hAnsi="Arial" w:cs="Arial"/>
          <w:b/>
          <w:sz w:val="22"/>
          <w:szCs w:val="22"/>
        </w:rPr>
        <w:footnoteReference w:id="3"/>
      </w:r>
    </w:p>
    <w:p w14:paraId="21602B9C" w14:textId="0175C19D" w:rsidR="008511D4" w:rsidRDefault="008511D4" w:rsidP="00880030">
      <w:pPr>
        <w:spacing w:after="0" w:line="240" w:lineRule="auto"/>
        <w:jc w:val="both"/>
        <w:rPr>
          <w:rFonts w:ascii="Arial" w:hAnsi="Arial" w:cs="Arial"/>
          <w:b/>
          <w:sz w:val="22"/>
          <w:szCs w:val="22"/>
        </w:rPr>
      </w:pPr>
    </w:p>
    <w:p w14:paraId="7135130D" w14:textId="77777777" w:rsidR="00F73A62" w:rsidRDefault="008511D4" w:rsidP="00F73A62">
      <w:r>
        <w:rPr>
          <w:rFonts w:ascii="Arial" w:hAnsi="Arial" w:cs="Arial"/>
          <w:sz w:val="22"/>
          <w:szCs w:val="22"/>
        </w:rPr>
        <w:t xml:space="preserve">The web address for submitting local plans, required attachments and links to requested documents is </w:t>
      </w:r>
      <w:hyperlink r:id="rId16" w:history="1">
        <w:r w:rsidR="00F73A62" w:rsidRPr="00063DE5">
          <w:rPr>
            <w:rStyle w:val="Hyperlink"/>
            <w:rFonts w:ascii="Arial" w:hAnsi="Arial" w:cs="Arial"/>
            <w:color w:val="00B0F0"/>
            <w:sz w:val="22"/>
            <w:szCs w:val="22"/>
          </w:rPr>
          <w:t>https://careersourceflorida.com/wioa-form/</w:t>
        </w:r>
      </w:hyperlink>
    </w:p>
    <w:p w14:paraId="430B07A6" w14:textId="193151CF" w:rsidR="00B87E66" w:rsidRDefault="00B87E66" w:rsidP="00880030">
      <w:pPr>
        <w:spacing w:after="0" w:line="240" w:lineRule="auto"/>
        <w:jc w:val="both"/>
        <w:rPr>
          <w:rFonts w:ascii="Arial" w:hAnsi="Arial" w:cs="Arial"/>
          <w:sz w:val="22"/>
          <w:szCs w:val="22"/>
        </w:rPr>
      </w:pPr>
    </w:p>
    <w:p w14:paraId="141C3843" w14:textId="222F4472" w:rsidR="00B87E66" w:rsidRDefault="00B87E66" w:rsidP="00880030">
      <w:pPr>
        <w:spacing w:after="0" w:line="240" w:lineRule="auto"/>
        <w:jc w:val="both"/>
        <w:rPr>
          <w:rFonts w:ascii="Arial" w:hAnsi="Arial" w:cs="Arial"/>
          <w:b/>
          <w:sz w:val="22"/>
          <w:szCs w:val="22"/>
        </w:rPr>
      </w:pPr>
      <w:r>
        <w:rPr>
          <w:rFonts w:ascii="Arial" w:hAnsi="Arial" w:cs="Arial"/>
          <w:b/>
          <w:sz w:val="22"/>
          <w:szCs w:val="22"/>
        </w:rPr>
        <w:t>It is recommended that those submitting local plans carefully review these instructions and those posted online prior to submitting plans.</w:t>
      </w:r>
    </w:p>
    <w:p w14:paraId="0A619F96" w14:textId="5E33EC9F" w:rsidR="00B87E66" w:rsidRDefault="00B87E66" w:rsidP="00880030">
      <w:pPr>
        <w:spacing w:after="0" w:line="240" w:lineRule="auto"/>
        <w:jc w:val="both"/>
        <w:rPr>
          <w:rFonts w:ascii="Arial" w:hAnsi="Arial" w:cs="Arial"/>
          <w:b/>
          <w:sz w:val="22"/>
          <w:szCs w:val="22"/>
        </w:rPr>
      </w:pPr>
    </w:p>
    <w:p w14:paraId="09097345" w14:textId="16ED386C" w:rsidR="00B87E66" w:rsidRDefault="00B87E66" w:rsidP="00880030">
      <w:pPr>
        <w:spacing w:after="0" w:line="240" w:lineRule="auto"/>
        <w:jc w:val="both"/>
        <w:rPr>
          <w:rFonts w:ascii="Arial" w:hAnsi="Arial" w:cs="Arial"/>
          <w:b/>
          <w:sz w:val="22"/>
          <w:szCs w:val="22"/>
        </w:rPr>
      </w:pPr>
      <w:r>
        <w:rPr>
          <w:rFonts w:ascii="Arial" w:hAnsi="Arial" w:cs="Arial"/>
          <w:b/>
          <w:sz w:val="22"/>
          <w:szCs w:val="22"/>
        </w:rPr>
        <w:t xml:space="preserve">All local plans must be submitted no later than 5:00 p.m. (EST) on </w:t>
      </w:r>
      <w:r w:rsidRPr="009D2A4E">
        <w:rPr>
          <w:rFonts w:ascii="Arial" w:hAnsi="Arial" w:cs="Arial"/>
          <w:b/>
          <w:sz w:val="22"/>
          <w:szCs w:val="22"/>
          <w:highlight w:val="yellow"/>
        </w:rPr>
        <w:t>Monday, March 16, 2020</w:t>
      </w:r>
      <w:r>
        <w:rPr>
          <w:rFonts w:ascii="Arial" w:hAnsi="Arial" w:cs="Arial"/>
          <w:b/>
          <w:sz w:val="22"/>
          <w:szCs w:val="22"/>
        </w:rPr>
        <w:t>.</w:t>
      </w:r>
    </w:p>
    <w:p w14:paraId="259A5696" w14:textId="2CF879AE" w:rsidR="00B87E66" w:rsidRDefault="00B87E66" w:rsidP="00880030">
      <w:pPr>
        <w:spacing w:after="0" w:line="240" w:lineRule="auto"/>
        <w:jc w:val="both"/>
        <w:rPr>
          <w:rFonts w:ascii="Arial" w:hAnsi="Arial" w:cs="Arial"/>
          <w:b/>
          <w:sz w:val="22"/>
          <w:szCs w:val="22"/>
        </w:rPr>
      </w:pPr>
    </w:p>
    <w:p w14:paraId="5360E319" w14:textId="53113B41" w:rsidR="00B87E66" w:rsidRDefault="00B87E66" w:rsidP="00880030">
      <w:pPr>
        <w:spacing w:after="0" w:line="240" w:lineRule="auto"/>
        <w:jc w:val="both"/>
        <w:rPr>
          <w:rFonts w:ascii="Arial" w:hAnsi="Arial" w:cs="Arial"/>
          <w:b/>
          <w:sz w:val="22"/>
          <w:szCs w:val="22"/>
        </w:rPr>
      </w:pPr>
      <w:r>
        <w:rPr>
          <w:rFonts w:ascii="Arial" w:hAnsi="Arial" w:cs="Arial"/>
          <w:b/>
          <w:sz w:val="22"/>
          <w:szCs w:val="22"/>
        </w:rPr>
        <w:t>Prior to plan submission</w:t>
      </w:r>
      <w:r w:rsidR="00714833">
        <w:rPr>
          <w:rFonts w:ascii="Arial" w:hAnsi="Arial" w:cs="Arial"/>
          <w:b/>
          <w:sz w:val="22"/>
          <w:szCs w:val="22"/>
        </w:rPr>
        <w:t>, please ensure:</w:t>
      </w:r>
    </w:p>
    <w:p w14:paraId="571B1596" w14:textId="451807B0" w:rsidR="00714833" w:rsidRDefault="00714833" w:rsidP="00880030">
      <w:pPr>
        <w:spacing w:after="0" w:line="240" w:lineRule="auto"/>
        <w:jc w:val="both"/>
        <w:rPr>
          <w:rFonts w:ascii="Arial" w:hAnsi="Arial" w:cs="Arial"/>
          <w:b/>
          <w:sz w:val="22"/>
          <w:szCs w:val="22"/>
        </w:rPr>
      </w:pPr>
    </w:p>
    <w:p w14:paraId="5AC76C7D" w14:textId="2F99CFE7" w:rsidR="009D1C28" w:rsidRDefault="00714833" w:rsidP="009D1C28">
      <w:pPr>
        <w:pStyle w:val="ListParagraph"/>
        <w:numPr>
          <w:ilvl w:val="0"/>
          <w:numId w:val="19"/>
        </w:numPr>
        <w:spacing w:after="0" w:line="240" w:lineRule="auto"/>
        <w:jc w:val="both"/>
        <w:rPr>
          <w:rFonts w:ascii="Arial" w:hAnsi="Arial" w:cs="Arial"/>
          <w:b/>
          <w:sz w:val="22"/>
          <w:szCs w:val="22"/>
        </w:rPr>
      </w:pPr>
      <w:r w:rsidRPr="00714833">
        <w:rPr>
          <w:rFonts w:ascii="Arial" w:hAnsi="Arial" w:cs="Arial"/>
          <w:b/>
          <w:sz w:val="22"/>
          <w:szCs w:val="22"/>
        </w:rPr>
        <w:t>The local board reviewed the plan;</w:t>
      </w:r>
    </w:p>
    <w:p w14:paraId="3AC99840" w14:textId="77777777" w:rsidR="009D1C28" w:rsidRDefault="009D1C28" w:rsidP="009D1C28">
      <w:pPr>
        <w:pStyle w:val="ListParagraph"/>
        <w:spacing w:after="0" w:line="240" w:lineRule="auto"/>
        <w:jc w:val="both"/>
        <w:rPr>
          <w:rFonts w:ascii="Arial" w:hAnsi="Arial" w:cs="Arial"/>
          <w:b/>
          <w:sz w:val="22"/>
          <w:szCs w:val="22"/>
        </w:rPr>
      </w:pPr>
    </w:p>
    <w:p w14:paraId="5AA594A8" w14:textId="14064745" w:rsidR="009D1C28" w:rsidRPr="00901A76" w:rsidRDefault="00714833" w:rsidP="009D1C28">
      <w:pPr>
        <w:pStyle w:val="ListParagraph"/>
        <w:numPr>
          <w:ilvl w:val="0"/>
          <w:numId w:val="19"/>
        </w:numPr>
        <w:spacing w:after="0" w:line="240" w:lineRule="auto"/>
        <w:jc w:val="both"/>
        <w:rPr>
          <w:rFonts w:ascii="Arial" w:hAnsi="Arial" w:cs="Arial"/>
          <w:sz w:val="22"/>
          <w:szCs w:val="22"/>
        </w:rPr>
      </w:pPr>
      <w:r w:rsidRPr="009D1C28">
        <w:rPr>
          <w:rFonts w:ascii="Arial" w:hAnsi="Arial" w:cs="Arial"/>
          <w:b/>
          <w:sz w:val="22"/>
          <w:szCs w:val="22"/>
        </w:rPr>
        <w:t>The board chair and the chief elected official signed the appropriate documents;</w:t>
      </w:r>
    </w:p>
    <w:p w14:paraId="2ED7BC44" w14:textId="77777777" w:rsidR="00901A76" w:rsidRPr="00901A76" w:rsidRDefault="00901A76" w:rsidP="00901A76">
      <w:pPr>
        <w:pStyle w:val="ListParagraph"/>
        <w:rPr>
          <w:rFonts w:ascii="Arial" w:hAnsi="Arial" w:cs="Arial"/>
          <w:sz w:val="22"/>
          <w:szCs w:val="22"/>
        </w:rPr>
      </w:pPr>
    </w:p>
    <w:p w14:paraId="0496F8E9" w14:textId="6A55C531" w:rsidR="00901A76" w:rsidRDefault="00901A76" w:rsidP="009D1C28">
      <w:pPr>
        <w:pStyle w:val="ListParagraph"/>
        <w:numPr>
          <w:ilvl w:val="0"/>
          <w:numId w:val="19"/>
        </w:numPr>
        <w:spacing w:after="0" w:line="240" w:lineRule="auto"/>
        <w:jc w:val="both"/>
        <w:rPr>
          <w:rFonts w:ascii="Arial" w:hAnsi="Arial" w:cs="Arial"/>
          <w:b/>
          <w:sz w:val="22"/>
          <w:szCs w:val="22"/>
        </w:rPr>
      </w:pPr>
      <w:r w:rsidRPr="00901A76">
        <w:rPr>
          <w:rFonts w:ascii="Arial" w:hAnsi="Arial" w:cs="Arial"/>
          <w:b/>
          <w:sz w:val="22"/>
          <w:szCs w:val="22"/>
        </w:rPr>
        <w:t xml:space="preserve">The name </w:t>
      </w:r>
      <w:r>
        <w:rPr>
          <w:rFonts w:ascii="Arial" w:hAnsi="Arial" w:cs="Arial"/>
          <w:b/>
          <w:sz w:val="22"/>
          <w:szCs w:val="22"/>
        </w:rPr>
        <w:t xml:space="preserve">and number of the local board </w:t>
      </w:r>
      <w:r w:rsidR="0081758B">
        <w:rPr>
          <w:rFonts w:ascii="Arial" w:hAnsi="Arial" w:cs="Arial"/>
          <w:b/>
          <w:sz w:val="22"/>
          <w:szCs w:val="22"/>
        </w:rPr>
        <w:t xml:space="preserve">and </w:t>
      </w:r>
      <w:r>
        <w:rPr>
          <w:rFonts w:ascii="Arial" w:hAnsi="Arial" w:cs="Arial"/>
          <w:b/>
          <w:sz w:val="22"/>
          <w:szCs w:val="22"/>
        </w:rPr>
        <w:t xml:space="preserve">are on the </w:t>
      </w:r>
      <w:r w:rsidR="0081758B">
        <w:rPr>
          <w:rFonts w:ascii="Arial" w:hAnsi="Arial" w:cs="Arial"/>
          <w:b/>
          <w:sz w:val="22"/>
          <w:szCs w:val="22"/>
        </w:rPr>
        <w:t xml:space="preserve">plan cover </w:t>
      </w:r>
      <w:r>
        <w:rPr>
          <w:rFonts w:ascii="Arial" w:hAnsi="Arial" w:cs="Arial"/>
          <w:b/>
          <w:sz w:val="22"/>
          <w:szCs w:val="22"/>
        </w:rPr>
        <w:t>page</w:t>
      </w:r>
      <w:r w:rsidR="0081758B">
        <w:rPr>
          <w:rFonts w:ascii="Arial" w:hAnsi="Arial" w:cs="Arial"/>
          <w:b/>
          <w:sz w:val="22"/>
          <w:szCs w:val="22"/>
        </w:rPr>
        <w:t>;</w:t>
      </w:r>
    </w:p>
    <w:p w14:paraId="3E24C13F" w14:textId="77777777" w:rsidR="0081758B" w:rsidRPr="0081758B" w:rsidRDefault="0081758B" w:rsidP="0081758B">
      <w:pPr>
        <w:pStyle w:val="ListParagraph"/>
        <w:rPr>
          <w:rFonts w:ascii="Arial" w:hAnsi="Arial" w:cs="Arial"/>
          <w:b/>
          <w:sz w:val="22"/>
          <w:szCs w:val="22"/>
        </w:rPr>
      </w:pPr>
    </w:p>
    <w:p w14:paraId="57ACB3D8" w14:textId="77777777" w:rsidR="008C5728" w:rsidRDefault="0081758B" w:rsidP="008C5728">
      <w:pPr>
        <w:pStyle w:val="ListParagraph"/>
        <w:numPr>
          <w:ilvl w:val="0"/>
          <w:numId w:val="19"/>
        </w:numPr>
        <w:spacing w:after="0" w:line="240" w:lineRule="auto"/>
        <w:jc w:val="both"/>
        <w:rPr>
          <w:rFonts w:ascii="Arial" w:hAnsi="Arial" w:cs="Arial"/>
          <w:b/>
          <w:sz w:val="22"/>
          <w:szCs w:val="22"/>
        </w:rPr>
      </w:pPr>
      <w:r>
        <w:rPr>
          <w:rFonts w:ascii="Arial" w:hAnsi="Arial" w:cs="Arial"/>
          <w:b/>
          <w:sz w:val="22"/>
          <w:szCs w:val="22"/>
        </w:rPr>
        <w:t>The plan submitted or</w:t>
      </w:r>
      <w:r w:rsidR="008C5728">
        <w:rPr>
          <w:rFonts w:ascii="Arial" w:hAnsi="Arial" w:cs="Arial"/>
          <w:b/>
          <w:sz w:val="22"/>
          <w:szCs w:val="22"/>
        </w:rPr>
        <w:t xml:space="preserve"> point of contact is on the cover page;</w:t>
      </w:r>
    </w:p>
    <w:p w14:paraId="32B6C2C6" w14:textId="1C2F250A" w:rsidR="009D1C28" w:rsidRPr="009D1C28" w:rsidRDefault="008C5728" w:rsidP="008C5728">
      <w:pPr>
        <w:pStyle w:val="ListParagraph"/>
        <w:spacing w:after="0" w:line="240" w:lineRule="auto"/>
        <w:jc w:val="both"/>
        <w:rPr>
          <w:rFonts w:ascii="Arial" w:hAnsi="Arial" w:cs="Arial"/>
          <w:b/>
          <w:sz w:val="22"/>
          <w:szCs w:val="22"/>
        </w:rPr>
      </w:pPr>
      <w:r w:rsidRPr="009D1C28">
        <w:rPr>
          <w:rFonts w:ascii="Arial" w:hAnsi="Arial" w:cs="Arial"/>
          <w:b/>
          <w:sz w:val="22"/>
          <w:szCs w:val="22"/>
        </w:rPr>
        <w:t xml:space="preserve"> </w:t>
      </w:r>
    </w:p>
    <w:p w14:paraId="0F433FA8" w14:textId="24EC8D1B" w:rsidR="00880030" w:rsidRPr="009D1C28" w:rsidRDefault="00714833" w:rsidP="009D1C28">
      <w:pPr>
        <w:pStyle w:val="ListParagraph"/>
        <w:numPr>
          <w:ilvl w:val="0"/>
          <w:numId w:val="19"/>
        </w:numPr>
        <w:spacing w:after="0" w:line="240" w:lineRule="auto"/>
        <w:jc w:val="both"/>
        <w:rPr>
          <w:rFonts w:ascii="Arial" w:hAnsi="Arial" w:cs="Arial"/>
          <w:sz w:val="22"/>
          <w:szCs w:val="22"/>
        </w:rPr>
      </w:pPr>
      <w:r w:rsidRPr="009D1C28">
        <w:rPr>
          <w:rFonts w:ascii="Arial" w:hAnsi="Arial" w:cs="Arial"/>
          <w:b/>
          <w:sz w:val="22"/>
          <w:szCs w:val="22"/>
        </w:rPr>
        <w:t>The structure and numbering follows the plan instructions format</w:t>
      </w:r>
      <w:r w:rsidR="009D1C28" w:rsidRPr="009D1C28">
        <w:rPr>
          <w:rFonts w:ascii="Arial" w:hAnsi="Arial" w:cs="Arial"/>
          <w:b/>
          <w:sz w:val="22"/>
          <w:szCs w:val="22"/>
        </w:rPr>
        <w:t>;</w:t>
      </w:r>
    </w:p>
    <w:p w14:paraId="43FE5BCD" w14:textId="77777777" w:rsidR="009D1C28" w:rsidRPr="009D1C28" w:rsidRDefault="009D1C28" w:rsidP="009D1C28">
      <w:pPr>
        <w:pStyle w:val="ListParagraph"/>
        <w:rPr>
          <w:rFonts w:ascii="Arial" w:hAnsi="Arial" w:cs="Arial"/>
          <w:sz w:val="22"/>
          <w:szCs w:val="22"/>
        </w:rPr>
      </w:pPr>
    </w:p>
    <w:p w14:paraId="21EE09E5" w14:textId="2E6CA299" w:rsidR="009D1C28" w:rsidRDefault="00F208B1" w:rsidP="009D1C28">
      <w:pPr>
        <w:pStyle w:val="ListParagraph"/>
        <w:numPr>
          <w:ilvl w:val="0"/>
          <w:numId w:val="19"/>
        </w:numPr>
        <w:spacing w:after="0" w:line="240" w:lineRule="auto"/>
        <w:jc w:val="both"/>
        <w:rPr>
          <w:rFonts w:ascii="Arial" w:hAnsi="Arial" w:cs="Arial"/>
          <w:b/>
          <w:sz w:val="22"/>
          <w:szCs w:val="22"/>
        </w:rPr>
      </w:pPr>
      <w:r w:rsidRPr="00F208B1">
        <w:rPr>
          <w:rFonts w:ascii="Arial" w:hAnsi="Arial" w:cs="Arial"/>
          <w:b/>
          <w:sz w:val="22"/>
          <w:szCs w:val="22"/>
        </w:rPr>
        <w:t>A table of contents with page numbers is included and each page of the plan is numbered</w:t>
      </w:r>
      <w:r>
        <w:rPr>
          <w:rFonts w:ascii="Arial" w:hAnsi="Arial" w:cs="Arial"/>
          <w:b/>
          <w:sz w:val="22"/>
          <w:szCs w:val="22"/>
        </w:rPr>
        <w:t>;</w:t>
      </w:r>
    </w:p>
    <w:p w14:paraId="4B29C24E" w14:textId="77777777" w:rsidR="00F208B1" w:rsidRPr="00F208B1" w:rsidRDefault="00F208B1" w:rsidP="00F208B1">
      <w:pPr>
        <w:pStyle w:val="ListParagraph"/>
        <w:rPr>
          <w:rFonts w:ascii="Arial" w:hAnsi="Arial" w:cs="Arial"/>
          <w:b/>
          <w:sz w:val="22"/>
          <w:szCs w:val="22"/>
        </w:rPr>
      </w:pPr>
    </w:p>
    <w:p w14:paraId="0E2DAF6C" w14:textId="21325FE4" w:rsidR="008E543E" w:rsidRDefault="00D60EA3" w:rsidP="009D1C28">
      <w:pPr>
        <w:pStyle w:val="ListParagraph"/>
        <w:numPr>
          <w:ilvl w:val="0"/>
          <w:numId w:val="19"/>
        </w:numPr>
        <w:spacing w:after="0" w:line="240" w:lineRule="auto"/>
        <w:jc w:val="both"/>
        <w:rPr>
          <w:rFonts w:ascii="Arial" w:hAnsi="Arial" w:cs="Arial"/>
          <w:b/>
          <w:sz w:val="22"/>
          <w:szCs w:val="22"/>
        </w:rPr>
      </w:pPr>
      <w:r>
        <w:rPr>
          <w:rFonts w:ascii="Arial" w:hAnsi="Arial" w:cs="Arial"/>
          <w:b/>
          <w:sz w:val="22"/>
          <w:szCs w:val="22"/>
        </w:rPr>
        <w:t>Text is typed, preferably in the fonts Arial or Calibri, with a font size of 11 or greater</w:t>
      </w:r>
      <w:r w:rsidR="008E543E">
        <w:rPr>
          <w:rFonts w:ascii="Arial" w:hAnsi="Arial" w:cs="Arial"/>
          <w:b/>
          <w:sz w:val="22"/>
          <w:szCs w:val="22"/>
        </w:rPr>
        <w:t xml:space="preserve">; </w:t>
      </w:r>
    </w:p>
    <w:p w14:paraId="09AF77BD" w14:textId="77777777" w:rsidR="008E543E" w:rsidRPr="008E543E" w:rsidRDefault="008E543E" w:rsidP="008E543E">
      <w:pPr>
        <w:pStyle w:val="ListParagraph"/>
        <w:rPr>
          <w:rFonts w:ascii="Arial" w:hAnsi="Arial" w:cs="Arial"/>
          <w:b/>
          <w:sz w:val="22"/>
          <w:szCs w:val="22"/>
        </w:rPr>
      </w:pPr>
    </w:p>
    <w:p w14:paraId="090973B3" w14:textId="015AC0A8" w:rsidR="008E543E" w:rsidRDefault="008E543E" w:rsidP="009D1C28">
      <w:pPr>
        <w:pStyle w:val="ListParagraph"/>
        <w:numPr>
          <w:ilvl w:val="0"/>
          <w:numId w:val="19"/>
        </w:numPr>
        <w:spacing w:after="0" w:line="240" w:lineRule="auto"/>
        <w:jc w:val="both"/>
        <w:rPr>
          <w:rFonts w:ascii="Arial" w:hAnsi="Arial" w:cs="Arial"/>
          <w:b/>
          <w:sz w:val="22"/>
          <w:szCs w:val="22"/>
        </w:rPr>
      </w:pPr>
      <w:r>
        <w:rPr>
          <w:rFonts w:ascii="Arial" w:hAnsi="Arial" w:cs="Arial"/>
          <w:b/>
          <w:sz w:val="22"/>
          <w:szCs w:val="22"/>
        </w:rPr>
        <w:t>Responses to all questions are informative and concise;</w:t>
      </w:r>
      <w:r w:rsidR="00C87974">
        <w:rPr>
          <w:rFonts w:ascii="Arial" w:hAnsi="Arial" w:cs="Arial"/>
          <w:b/>
          <w:sz w:val="22"/>
          <w:szCs w:val="22"/>
        </w:rPr>
        <w:t xml:space="preserve"> and,</w:t>
      </w:r>
    </w:p>
    <w:p w14:paraId="4AA844A9" w14:textId="77777777" w:rsidR="008E543E" w:rsidRPr="008E543E" w:rsidRDefault="008E543E" w:rsidP="008E543E">
      <w:pPr>
        <w:pStyle w:val="ListParagraph"/>
        <w:rPr>
          <w:rFonts w:ascii="Arial" w:hAnsi="Arial" w:cs="Arial"/>
          <w:b/>
          <w:sz w:val="22"/>
          <w:szCs w:val="22"/>
        </w:rPr>
      </w:pPr>
    </w:p>
    <w:p w14:paraId="18A69EE0" w14:textId="291D58DE" w:rsidR="00F208B1" w:rsidRPr="00F208B1" w:rsidRDefault="008E543E" w:rsidP="009D1C28">
      <w:pPr>
        <w:pStyle w:val="ListParagraph"/>
        <w:numPr>
          <w:ilvl w:val="0"/>
          <w:numId w:val="19"/>
        </w:numPr>
        <w:spacing w:after="0" w:line="240" w:lineRule="auto"/>
        <w:jc w:val="both"/>
        <w:rPr>
          <w:rFonts w:ascii="Arial" w:hAnsi="Arial" w:cs="Arial"/>
          <w:b/>
          <w:sz w:val="22"/>
          <w:szCs w:val="22"/>
        </w:rPr>
      </w:pPr>
      <w:r>
        <w:rPr>
          <w:rFonts w:ascii="Arial" w:hAnsi="Arial" w:cs="Arial"/>
          <w:b/>
          <w:sz w:val="22"/>
          <w:szCs w:val="22"/>
        </w:rPr>
        <w:t>The name of the local area, the page number and plan submission date are listed in the footer of the document</w:t>
      </w:r>
      <w:r w:rsidR="008C5728">
        <w:rPr>
          <w:rFonts w:ascii="Arial" w:hAnsi="Arial" w:cs="Arial"/>
          <w:b/>
          <w:sz w:val="22"/>
          <w:szCs w:val="22"/>
        </w:rPr>
        <w:t>.</w:t>
      </w:r>
    </w:p>
    <w:p w14:paraId="574C9A4D" w14:textId="77777777" w:rsidR="009D1C28" w:rsidRPr="008C5728" w:rsidRDefault="009D1C28" w:rsidP="008C5728">
      <w:pPr>
        <w:spacing w:after="0" w:line="240" w:lineRule="auto"/>
        <w:jc w:val="both"/>
        <w:rPr>
          <w:rFonts w:ascii="Arial" w:hAnsi="Arial" w:cs="Arial"/>
          <w:sz w:val="22"/>
          <w:szCs w:val="22"/>
        </w:rPr>
      </w:pPr>
    </w:p>
    <w:p w14:paraId="27E7C71E" w14:textId="77777777" w:rsidR="00B25112" w:rsidRDefault="00B25112" w:rsidP="006E6586">
      <w:pPr>
        <w:shd w:val="clear" w:color="auto" w:fill="FFFFFF" w:themeFill="background1"/>
        <w:spacing w:after="0" w:line="240" w:lineRule="auto"/>
        <w:jc w:val="both"/>
        <w:rPr>
          <w:rFonts w:ascii="Arial" w:hAnsi="Arial" w:cs="Arial"/>
          <w:b/>
          <w:sz w:val="22"/>
          <w:szCs w:val="22"/>
        </w:rPr>
      </w:pPr>
    </w:p>
    <w:p w14:paraId="4CE08128" w14:textId="6E8346DF" w:rsidR="00FE3727" w:rsidRPr="00531645" w:rsidRDefault="00A140D0" w:rsidP="006E6586">
      <w:pPr>
        <w:shd w:val="clear" w:color="auto" w:fill="FFFFFF" w:themeFill="background1"/>
        <w:spacing w:after="0" w:line="240" w:lineRule="auto"/>
        <w:jc w:val="both"/>
        <w:rPr>
          <w:rFonts w:ascii="Arial" w:hAnsi="Arial" w:cs="Arial"/>
          <w:b/>
          <w:sz w:val="22"/>
          <w:szCs w:val="22"/>
        </w:rPr>
      </w:pPr>
      <w:r w:rsidRPr="00531645">
        <w:rPr>
          <w:rFonts w:ascii="Arial" w:hAnsi="Arial" w:cs="Arial"/>
          <w:b/>
          <w:sz w:val="22"/>
          <w:szCs w:val="22"/>
        </w:rPr>
        <w:t>ATTACHMENTS</w:t>
      </w:r>
    </w:p>
    <w:p w14:paraId="11E6535F" w14:textId="77777777" w:rsidR="00FE3727" w:rsidRDefault="00FE3727" w:rsidP="006E6586">
      <w:pPr>
        <w:shd w:val="clear" w:color="auto" w:fill="FFFFFF" w:themeFill="background1"/>
        <w:spacing w:after="0" w:line="240" w:lineRule="auto"/>
        <w:jc w:val="both"/>
        <w:rPr>
          <w:rFonts w:ascii="Arial" w:hAnsi="Arial" w:cs="Arial"/>
          <w:b/>
          <w:sz w:val="22"/>
          <w:szCs w:val="22"/>
        </w:rPr>
      </w:pPr>
    </w:p>
    <w:p w14:paraId="3EE6FB61" w14:textId="3830A1CE" w:rsidR="006F2D88" w:rsidRPr="006E6586" w:rsidRDefault="006F2D88" w:rsidP="006E6586">
      <w:pPr>
        <w:shd w:val="clear" w:color="auto" w:fill="FFFFFF" w:themeFill="background1"/>
        <w:spacing w:after="0" w:line="240" w:lineRule="auto"/>
        <w:jc w:val="both"/>
        <w:rPr>
          <w:rFonts w:ascii="Arial" w:hAnsi="Arial" w:cs="Arial"/>
          <w:b/>
          <w:sz w:val="22"/>
          <w:szCs w:val="22"/>
        </w:rPr>
      </w:pPr>
      <w:r w:rsidRPr="006E6586">
        <w:rPr>
          <w:rFonts w:ascii="Arial" w:hAnsi="Arial" w:cs="Arial"/>
          <w:b/>
          <w:sz w:val="22"/>
          <w:szCs w:val="22"/>
        </w:rPr>
        <w:t xml:space="preserve">Please </w:t>
      </w:r>
      <w:r w:rsidR="009B56FC">
        <w:rPr>
          <w:rFonts w:ascii="Arial" w:hAnsi="Arial" w:cs="Arial"/>
          <w:b/>
          <w:sz w:val="22"/>
          <w:szCs w:val="22"/>
        </w:rPr>
        <w:t xml:space="preserve">provide a link to the local board’s website </w:t>
      </w:r>
      <w:r w:rsidR="00737A80">
        <w:rPr>
          <w:rFonts w:ascii="Arial" w:hAnsi="Arial" w:cs="Arial"/>
          <w:b/>
          <w:sz w:val="22"/>
          <w:szCs w:val="22"/>
        </w:rPr>
        <w:t xml:space="preserve">showing the attachments described below </w:t>
      </w:r>
      <w:r w:rsidR="009B56FC">
        <w:rPr>
          <w:rFonts w:ascii="Arial" w:hAnsi="Arial" w:cs="Arial"/>
          <w:b/>
          <w:sz w:val="22"/>
          <w:szCs w:val="22"/>
        </w:rPr>
        <w:t xml:space="preserve">or upload attachments </w:t>
      </w:r>
      <w:r w:rsidR="006E6586" w:rsidRPr="006E6586">
        <w:rPr>
          <w:rFonts w:ascii="Arial" w:hAnsi="Arial" w:cs="Arial"/>
          <w:b/>
          <w:sz w:val="22"/>
          <w:szCs w:val="22"/>
        </w:rPr>
        <w:t>in a searchable PDF file</w:t>
      </w:r>
      <w:r w:rsidR="006E6586">
        <w:rPr>
          <w:rFonts w:ascii="Arial" w:hAnsi="Arial" w:cs="Arial"/>
          <w:b/>
          <w:sz w:val="22"/>
          <w:szCs w:val="22"/>
        </w:rPr>
        <w:t xml:space="preserve"> </w:t>
      </w:r>
      <w:r w:rsidRPr="006E6586">
        <w:rPr>
          <w:rFonts w:ascii="Arial" w:hAnsi="Arial" w:cs="Arial"/>
          <w:b/>
          <w:sz w:val="22"/>
          <w:szCs w:val="22"/>
        </w:rPr>
        <w:t xml:space="preserve">with </w:t>
      </w:r>
      <w:r w:rsidR="00C50FF7">
        <w:rPr>
          <w:rFonts w:ascii="Arial" w:hAnsi="Arial" w:cs="Arial"/>
          <w:b/>
          <w:sz w:val="22"/>
          <w:szCs w:val="22"/>
        </w:rPr>
        <w:t xml:space="preserve">the </w:t>
      </w:r>
      <w:r w:rsidRPr="006E6586">
        <w:rPr>
          <w:rFonts w:ascii="Arial" w:hAnsi="Arial" w:cs="Arial"/>
          <w:b/>
          <w:sz w:val="22"/>
          <w:szCs w:val="22"/>
        </w:rPr>
        <w:t>local plan:</w:t>
      </w:r>
    </w:p>
    <w:p w14:paraId="3E467B26" w14:textId="77777777" w:rsidR="006F2D88" w:rsidRPr="00CE697C" w:rsidRDefault="006F2D88" w:rsidP="006F2D88">
      <w:pPr>
        <w:pStyle w:val="ListParagraph"/>
        <w:shd w:val="clear" w:color="auto" w:fill="FFFFFF" w:themeFill="background1"/>
        <w:spacing w:after="0" w:line="240" w:lineRule="auto"/>
        <w:ind w:left="360"/>
        <w:jc w:val="both"/>
        <w:rPr>
          <w:rFonts w:ascii="Arial" w:hAnsi="Arial" w:cs="Arial"/>
          <w:b/>
          <w:sz w:val="22"/>
          <w:szCs w:val="22"/>
        </w:rPr>
      </w:pPr>
    </w:p>
    <w:p w14:paraId="30EF4283" w14:textId="3DF498C4" w:rsidR="006F2D88" w:rsidRPr="00E24FF4" w:rsidRDefault="006F2D88" w:rsidP="006F2D88">
      <w:pPr>
        <w:pStyle w:val="ListParagraph"/>
        <w:numPr>
          <w:ilvl w:val="0"/>
          <w:numId w:val="17"/>
        </w:numPr>
        <w:shd w:val="clear" w:color="auto" w:fill="FFFFFF" w:themeFill="background1"/>
        <w:spacing w:after="0" w:line="240" w:lineRule="auto"/>
        <w:jc w:val="both"/>
        <w:rPr>
          <w:rFonts w:ascii="Arial" w:hAnsi="Arial" w:cs="Arial"/>
          <w:sz w:val="22"/>
          <w:szCs w:val="22"/>
        </w:rPr>
      </w:pPr>
      <w:r w:rsidRPr="00866EF6">
        <w:rPr>
          <w:rFonts w:ascii="Arial" w:hAnsi="Arial" w:cs="Arial"/>
          <w:b/>
          <w:sz w:val="22"/>
          <w:szCs w:val="22"/>
        </w:rPr>
        <w:t>Executed Memoranda of Understanding for all one-stop partners</w:t>
      </w:r>
      <w:r w:rsidR="009C2FF4" w:rsidRPr="00E24FF4">
        <w:rPr>
          <w:rFonts w:ascii="Arial" w:hAnsi="Arial" w:cs="Arial"/>
          <w:sz w:val="22"/>
          <w:szCs w:val="22"/>
        </w:rPr>
        <w:t xml:space="preserve"> </w:t>
      </w:r>
      <w:r w:rsidR="00661262" w:rsidRPr="00E24FF4">
        <w:rPr>
          <w:rFonts w:ascii="Arial" w:hAnsi="Arial" w:cs="Arial"/>
          <w:sz w:val="22"/>
          <w:szCs w:val="22"/>
        </w:rPr>
        <w:t>(</w:t>
      </w:r>
      <w:r w:rsidR="006E5FEC" w:rsidRPr="00E24FF4">
        <w:rPr>
          <w:rFonts w:ascii="Arial" w:hAnsi="Arial" w:cs="Arial"/>
          <w:sz w:val="22"/>
          <w:szCs w:val="22"/>
        </w:rPr>
        <w:t>S</w:t>
      </w:r>
      <w:r w:rsidR="00661262" w:rsidRPr="00E24FF4">
        <w:rPr>
          <w:rFonts w:ascii="Arial" w:hAnsi="Arial" w:cs="Arial"/>
          <w:sz w:val="22"/>
          <w:szCs w:val="22"/>
        </w:rPr>
        <w:t>ection</w:t>
      </w:r>
      <w:r w:rsidR="00E03944" w:rsidRPr="00E24FF4">
        <w:rPr>
          <w:rFonts w:ascii="Arial" w:hAnsi="Arial" w:cs="Arial"/>
          <w:sz w:val="22"/>
          <w:szCs w:val="22"/>
        </w:rPr>
        <w:t xml:space="preserve"> III</w:t>
      </w:r>
      <w:r w:rsidR="00701BD1" w:rsidRPr="00E24FF4">
        <w:rPr>
          <w:rFonts w:ascii="Arial" w:hAnsi="Arial" w:cs="Arial"/>
          <w:sz w:val="22"/>
          <w:szCs w:val="22"/>
        </w:rPr>
        <w:t xml:space="preserve">(b)(2) and Section IV(a)(1)(d) of the </w:t>
      </w:r>
      <w:r w:rsidR="006E5FEC" w:rsidRPr="00E24FF4">
        <w:rPr>
          <w:rFonts w:ascii="Arial" w:hAnsi="Arial" w:cs="Arial"/>
          <w:sz w:val="22"/>
          <w:szCs w:val="22"/>
        </w:rPr>
        <w:t xml:space="preserve">State of Florida </w:t>
      </w:r>
      <w:r w:rsidR="006D4699" w:rsidRPr="00E24FF4">
        <w:rPr>
          <w:rFonts w:ascii="Arial" w:hAnsi="Arial" w:cs="Arial"/>
          <w:sz w:val="22"/>
          <w:szCs w:val="22"/>
        </w:rPr>
        <w:t xml:space="preserve">WIOA </w:t>
      </w:r>
      <w:r w:rsidR="006E5FEC" w:rsidRPr="00E24FF4">
        <w:rPr>
          <w:rFonts w:ascii="Arial" w:hAnsi="Arial" w:cs="Arial"/>
          <w:sz w:val="22"/>
          <w:szCs w:val="22"/>
        </w:rPr>
        <w:t>Unified Plan)</w:t>
      </w:r>
      <w:r w:rsidR="008A31F8">
        <w:rPr>
          <w:rFonts w:ascii="Arial" w:hAnsi="Arial" w:cs="Arial"/>
          <w:sz w:val="22"/>
          <w:szCs w:val="22"/>
        </w:rPr>
        <w:t>;</w:t>
      </w:r>
    </w:p>
    <w:p w14:paraId="65D77008" w14:textId="77777777" w:rsidR="006F2D88" w:rsidRPr="00866EF6" w:rsidRDefault="006F2D88" w:rsidP="006F2D88">
      <w:pPr>
        <w:pStyle w:val="ListParagraph"/>
        <w:shd w:val="clear" w:color="auto" w:fill="FFFFFF" w:themeFill="background1"/>
        <w:spacing w:after="0" w:line="240" w:lineRule="auto"/>
        <w:ind w:left="1170"/>
        <w:jc w:val="both"/>
        <w:rPr>
          <w:rFonts w:ascii="Arial" w:hAnsi="Arial" w:cs="Arial"/>
          <w:b/>
          <w:sz w:val="22"/>
          <w:szCs w:val="22"/>
        </w:rPr>
      </w:pPr>
    </w:p>
    <w:p w14:paraId="14F1D7F2" w14:textId="5AB75667" w:rsidR="006F2D88" w:rsidRDefault="006F2D88" w:rsidP="006F2D88">
      <w:pPr>
        <w:pStyle w:val="ListParagraph"/>
        <w:numPr>
          <w:ilvl w:val="0"/>
          <w:numId w:val="17"/>
        </w:numPr>
        <w:shd w:val="clear" w:color="auto" w:fill="FFFFFF" w:themeFill="background1"/>
        <w:spacing w:after="0" w:line="240" w:lineRule="auto"/>
        <w:jc w:val="both"/>
        <w:rPr>
          <w:rFonts w:ascii="Arial" w:hAnsi="Arial" w:cs="Arial"/>
          <w:sz w:val="22"/>
          <w:szCs w:val="22"/>
        </w:rPr>
      </w:pPr>
      <w:r w:rsidRPr="00866EF6">
        <w:rPr>
          <w:rFonts w:ascii="Arial" w:hAnsi="Arial" w:cs="Arial"/>
          <w:b/>
          <w:sz w:val="22"/>
          <w:szCs w:val="22"/>
        </w:rPr>
        <w:t>Executed Infrastructure Funding Agreements with all applicable WIOA required partners</w:t>
      </w:r>
      <w:r w:rsidR="004E6F2A">
        <w:rPr>
          <w:rFonts w:ascii="Arial" w:hAnsi="Arial" w:cs="Arial"/>
          <w:b/>
          <w:sz w:val="22"/>
          <w:szCs w:val="22"/>
        </w:rPr>
        <w:t xml:space="preserve"> </w:t>
      </w:r>
      <w:r w:rsidR="004E6F2A" w:rsidRPr="008A31F8">
        <w:rPr>
          <w:rFonts w:ascii="Arial" w:hAnsi="Arial" w:cs="Arial"/>
          <w:sz w:val="22"/>
          <w:szCs w:val="22"/>
        </w:rPr>
        <w:t>(Section III(b)(2) and Section IV(a)(1)(d) of the State of Florida WIOA Unified Plan)</w:t>
      </w:r>
      <w:r w:rsidRPr="008A31F8">
        <w:rPr>
          <w:rFonts w:ascii="Arial" w:hAnsi="Arial" w:cs="Arial"/>
          <w:sz w:val="22"/>
          <w:szCs w:val="22"/>
        </w:rPr>
        <w:t>;</w:t>
      </w:r>
    </w:p>
    <w:p w14:paraId="10818F5D" w14:textId="77777777" w:rsidR="00227E87" w:rsidRPr="00227E87" w:rsidRDefault="00227E87" w:rsidP="00227E87">
      <w:pPr>
        <w:pStyle w:val="ListParagraph"/>
        <w:rPr>
          <w:rFonts w:ascii="Arial" w:hAnsi="Arial" w:cs="Arial"/>
          <w:sz w:val="22"/>
          <w:szCs w:val="22"/>
        </w:rPr>
      </w:pPr>
    </w:p>
    <w:p w14:paraId="01F04C91" w14:textId="77777777" w:rsidR="00CA0096" w:rsidRDefault="00227E87" w:rsidP="00CA0096">
      <w:pPr>
        <w:pStyle w:val="ListParagraph"/>
        <w:numPr>
          <w:ilvl w:val="0"/>
          <w:numId w:val="17"/>
        </w:numPr>
        <w:shd w:val="clear" w:color="auto" w:fill="FFFFFF" w:themeFill="background1"/>
        <w:spacing w:after="0" w:line="240" w:lineRule="auto"/>
        <w:jc w:val="both"/>
        <w:rPr>
          <w:rFonts w:ascii="Arial" w:hAnsi="Arial" w:cs="Arial"/>
          <w:b/>
          <w:sz w:val="22"/>
          <w:szCs w:val="22"/>
        </w:rPr>
      </w:pPr>
      <w:r w:rsidRPr="00C50FF7">
        <w:rPr>
          <w:rFonts w:ascii="Arial" w:hAnsi="Arial" w:cs="Arial"/>
          <w:b/>
          <w:sz w:val="22"/>
          <w:szCs w:val="22"/>
        </w:rPr>
        <w:t>Executed Interlocal Agreements (in cases where there is more than one unit of general local government);</w:t>
      </w:r>
    </w:p>
    <w:p w14:paraId="7AB600A2" w14:textId="77777777" w:rsidR="00CA0096" w:rsidRPr="00CA0096" w:rsidRDefault="00CA0096" w:rsidP="00CA0096">
      <w:pPr>
        <w:pStyle w:val="ListParagraph"/>
        <w:rPr>
          <w:rFonts w:ascii="Arial" w:hAnsi="Arial" w:cs="Arial"/>
          <w:sz w:val="22"/>
          <w:szCs w:val="22"/>
        </w:rPr>
      </w:pPr>
    </w:p>
    <w:p w14:paraId="1DEF05F8" w14:textId="61752A3C" w:rsidR="00CA0096" w:rsidRPr="000B1217" w:rsidRDefault="00B42BB7" w:rsidP="000B1217">
      <w:pPr>
        <w:pStyle w:val="ListParagraph"/>
        <w:numPr>
          <w:ilvl w:val="0"/>
          <w:numId w:val="17"/>
        </w:numPr>
        <w:shd w:val="clear" w:color="auto" w:fill="FFFFFF" w:themeFill="background1"/>
        <w:spacing w:after="0" w:line="240" w:lineRule="auto"/>
        <w:jc w:val="both"/>
        <w:rPr>
          <w:rFonts w:ascii="Arial" w:hAnsi="Arial" w:cs="Arial"/>
          <w:b/>
          <w:sz w:val="22"/>
          <w:szCs w:val="22"/>
        </w:rPr>
      </w:pPr>
      <w:r w:rsidRPr="000B1217">
        <w:rPr>
          <w:rFonts w:ascii="Arial" w:hAnsi="Arial" w:cs="Arial"/>
          <w:b/>
          <w:sz w:val="22"/>
          <w:szCs w:val="22"/>
        </w:rPr>
        <w:t>A</w:t>
      </w:r>
      <w:r w:rsidR="00CA0096" w:rsidRPr="000B1217">
        <w:rPr>
          <w:rFonts w:ascii="Arial" w:hAnsi="Arial" w:cs="Arial"/>
          <w:b/>
          <w:sz w:val="22"/>
          <w:szCs w:val="22"/>
        </w:rPr>
        <w:t xml:space="preserve">greements describing how </w:t>
      </w:r>
      <w:r w:rsidR="000E30E7" w:rsidRPr="000B1217">
        <w:rPr>
          <w:rFonts w:ascii="Arial" w:hAnsi="Arial" w:cs="Arial"/>
          <w:b/>
          <w:sz w:val="22"/>
          <w:szCs w:val="22"/>
        </w:rPr>
        <w:t xml:space="preserve">any single entity selected to operate in more than one of the following roles: local fiscal agent, local board staff, one-stop operator or direct provider of career services or training services </w:t>
      </w:r>
      <w:r w:rsidR="00CA0096" w:rsidRPr="000B1217">
        <w:rPr>
          <w:rFonts w:ascii="Arial" w:hAnsi="Arial" w:cs="Arial"/>
          <w:b/>
          <w:sz w:val="22"/>
          <w:szCs w:val="22"/>
        </w:rPr>
        <w:t>entity will carry out its multiple responsibilities, including how it develops appropriate firewalls to guard against conflicts of interest</w:t>
      </w:r>
      <w:r w:rsidR="00CA0096" w:rsidRPr="000B1217">
        <w:rPr>
          <w:rFonts w:ascii="Arial" w:hAnsi="Arial" w:cs="Arial"/>
          <w:b/>
          <w:color w:val="00B0F0"/>
          <w:sz w:val="22"/>
          <w:szCs w:val="22"/>
        </w:rPr>
        <w:t>.</w:t>
      </w:r>
      <w:r w:rsidR="00696E3B" w:rsidRPr="000B1217">
        <w:rPr>
          <w:rFonts w:ascii="Arial" w:hAnsi="Arial" w:cs="Arial"/>
          <w:b/>
          <w:color w:val="00B0F0"/>
          <w:sz w:val="22"/>
          <w:szCs w:val="22"/>
        </w:rPr>
        <w:t xml:space="preserve"> </w:t>
      </w:r>
      <w:r w:rsidR="00AD4DC3" w:rsidRPr="000B1217">
        <w:rPr>
          <w:rFonts w:ascii="Arial" w:hAnsi="Arial" w:cs="Arial"/>
          <w:b/>
          <w:sz w:val="22"/>
          <w:szCs w:val="22"/>
        </w:rPr>
        <w:t>Also a</w:t>
      </w:r>
      <w:r w:rsidR="00CA0096" w:rsidRPr="000B1217">
        <w:rPr>
          <w:rFonts w:ascii="Arial" w:hAnsi="Arial" w:cs="Arial"/>
          <w:b/>
          <w:sz w:val="22"/>
          <w:szCs w:val="22"/>
        </w:rPr>
        <w:t>ttach copies of any procedures on how roles are delineated to verify the firewalls are effective.</w:t>
      </w:r>
    </w:p>
    <w:p w14:paraId="1C8F444F" w14:textId="77777777" w:rsidR="00751E3D" w:rsidRPr="00C50FF7" w:rsidRDefault="00751E3D" w:rsidP="00751E3D">
      <w:pPr>
        <w:pStyle w:val="ListParagraph"/>
        <w:rPr>
          <w:rFonts w:ascii="Arial" w:hAnsi="Arial" w:cs="Arial"/>
          <w:b/>
          <w:sz w:val="22"/>
          <w:szCs w:val="22"/>
        </w:rPr>
      </w:pPr>
    </w:p>
    <w:p w14:paraId="3CFFD9A7" w14:textId="18FCDB33" w:rsidR="00751E3D" w:rsidRPr="008A31F8" w:rsidRDefault="00737A80" w:rsidP="00751E3D">
      <w:pPr>
        <w:pStyle w:val="ListParagraph"/>
        <w:numPr>
          <w:ilvl w:val="0"/>
          <w:numId w:val="17"/>
        </w:numPr>
        <w:shd w:val="clear" w:color="auto" w:fill="FFFFFF" w:themeFill="background1"/>
        <w:spacing w:after="0" w:line="240" w:lineRule="auto"/>
        <w:jc w:val="both"/>
        <w:rPr>
          <w:rFonts w:ascii="Arial" w:hAnsi="Arial" w:cs="Arial"/>
          <w:b/>
          <w:sz w:val="22"/>
          <w:szCs w:val="22"/>
        </w:rPr>
      </w:pPr>
      <w:r>
        <w:rPr>
          <w:rFonts w:ascii="Arial" w:hAnsi="Arial" w:cs="Arial"/>
          <w:b/>
          <w:sz w:val="22"/>
          <w:szCs w:val="22"/>
        </w:rPr>
        <w:t>T</w:t>
      </w:r>
      <w:r w:rsidR="00D15373" w:rsidRPr="008A31F8">
        <w:rPr>
          <w:rFonts w:ascii="Arial" w:hAnsi="Arial" w:cs="Arial"/>
          <w:b/>
          <w:sz w:val="22"/>
          <w:szCs w:val="22"/>
        </w:rPr>
        <w:t>he current board member roster</w:t>
      </w:r>
      <w:r w:rsidR="00524EC6" w:rsidRPr="008A31F8">
        <w:rPr>
          <w:rFonts w:ascii="Arial" w:hAnsi="Arial" w:cs="Arial"/>
          <w:b/>
          <w:sz w:val="22"/>
          <w:szCs w:val="22"/>
        </w:rPr>
        <w:t xml:space="preserve">, </w:t>
      </w:r>
      <w:r w:rsidR="005D64BE" w:rsidRPr="008A31F8">
        <w:rPr>
          <w:rFonts w:ascii="Arial" w:hAnsi="Arial" w:cs="Arial"/>
          <w:b/>
          <w:sz w:val="22"/>
          <w:szCs w:val="22"/>
        </w:rPr>
        <w:t xml:space="preserve">meeting minutes </w:t>
      </w:r>
      <w:r w:rsidR="00F956C5" w:rsidRPr="008A31F8">
        <w:rPr>
          <w:rFonts w:ascii="Arial" w:hAnsi="Arial" w:cs="Arial"/>
          <w:b/>
          <w:sz w:val="22"/>
          <w:szCs w:val="22"/>
        </w:rPr>
        <w:t xml:space="preserve">for the </w:t>
      </w:r>
      <w:r w:rsidR="00751E3D" w:rsidRPr="008A31F8">
        <w:rPr>
          <w:rFonts w:ascii="Arial" w:hAnsi="Arial" w:cs="Arial"/>
          <w:b/>
          <w:sz w:val="22"/>
          <w:szCs w:val="22"/>
        </w:rPr>
        <w:t>local plan agenda item, discussions about the plan, and the board’s vote on the local plan;</w:t>
      </w:r>
    </w:p>
    <w:p w14:paraId="7B4757FD" w14:textId="77777777" w:rsidR="00B560E2" w:rsidRPr="008A31F8" w:rsidRDefault="00B560E2" w:rsidP="008C5728">
      <w:pPr>
        <w:pStyle w:val="ListParagraph"/>
        <w:rPr>
          <w:rFonts w:ascii="Arial" w:hAnsi="Arial" w:cs="Arial"/>
          <w:b/>
          <w:sz w:val="22"/>
          <w:szCs w:val="22"/>
        </w:rPr>
      </w:pPr>
    </w:p>
    <w:p w14:paraId="0DBF5876" w14:textId="77777777" w:rsidR="000A5211" w:rsidRDefault="00737A80" w:rsidP="000A5211">
      <w:pPr>
        <w:pStyle w:val="ListParagraph"/>
        <w:numPr>
          <w:ilvl w:val="0"/>
          <w:numId w:val="17"/>
        </w:numPr>
        <w:shd w:val="clear" w:color="auto" w:fill="FFFFFF" w:themeFill="background1"/>
        <w:spacing w:after="0" w:line="240" w:lineRule="auto"/>
        <w:jc w:val="both"/>
        <w:rPr>
          <w:rFonts w:ascii="Arial" w:hAnsi="Arial" w:cs="Arial"/>
          <w:sz w:val="22"/>
          <w:szCs w:val="22"/>
        </w:rPr>
      </w:pPr>
      <w:r>
        <w:rPr>
          <w:rFonts w:ascii="Arial" w:hAnsi="Arial" w:cs="Arial"/>
          <w:b/>
          <w:sz w:val="22"/>
          <w:szCs w:val="22"/>
        </w:rPr>
        <w:t>Any c</w:t>
      </w:r>
      <w:r w:rsidR="004357AA" w:rsidRPr="008A31F8">
        <w:rPr>
          <w:rFonts w:ascii="Arial" w:hAnsi="Arial" w:cs="Arial"/>
          <w:b/>
          <w:sz w:val="22"/>
          <w:szCs w:val="22"/>
        </w:rPr>
        <w:t>omments submitted during the public comment period that represent disagreement with the local plan</w:t>
      </w:r>
      <w:r w:rsidR="00C9572E" w:rsidRPr="008A31F8">
        <w:rPr>
          <w:rFonts w:ascii="Arial" w:hAnsi="Arial" w:cs="Arial"/>
          <w:b/>
          <w:sz w:val="22"/>
          <w:szCs w:val="22"/>
        </w:rPr>
        <w:t xml:space="preserve"> </w:t>
      </w:r>
      <w:r w:rsidR="00E816B5" w:rsidRPr="008A31F8">
        <w:rPr>
          <w:rFonts w:ascii="Arial" w:hAnsi="Arial" w:cs="Arial"/>
          <w:sz w:val="22"/>
          <w:szCs w:val="22"/>
        </w:rPr>
        <w:t>(Public Law 113-128</w:t>
      </w:r>
      <w:r w:rsidR="00BD1054" w:rsidRPr="008A31F8">
        <w:rPr>
          <w:rFonts w:ascii="Arial" w:hAnsi="Arial" w:cs="Arial"/>
          <w:sz w:val="22"/>
          <w:szCs w:val="22"/>
        </w:rPr>
        <w:t>, Section 108</w:t>
      </w:r>
      <w:r w:rsidR="00E166A4" w:rsidRPr="008A31F8">
        <w:rPr>
          <w:rFonts w:ascii="Arial" w:hAnsi="Arial" w:cs="Arial"/>
          <w:sz w:val="22"/>
          <w:szCs w:val="22"/>
        </w:rPr>
        <w:t>(d)</w:t>
      </w:r>
      <w:r w:rsidR="004357AA" w:rsidRPr="008A31F8">
        <w:rPr>
          <w:rFonts w:ascii="Arial" w:hAnsi="Arial" w:cs="Arial"/>
          <w:sz w:val="22"/>
          <w:szCs w:val="22"/>
        </w:rPr>
        <w:t>.</w:t>
      </w:r>
    </w:p>
    <w:p w14:paraId="00B16D9B" w14:textId="77777777" w:rsidR="000A5211" w:rsidRPr="000A5211" w:rsidRDefault="000A5211" w:rsidP="000A5211">
      <w:pPr>
        <w:pStyle w:val="ListParagraph"/>
        <w:rPr>
          <w:rFonts w:ascii="Arial" w:hAnsi="Arial" w:cs="Arial"/>
          <w:sz w:val="22"/>
          <w:szCs w:val="22"/>
        </w:rPr>
      </w:pPr>
    </w:p>
    <w:p w14:paraId="1300D555" w14:textId="77777777" w:rsidR="000A5211" w:rsidRPr="000A5211" w:rsidRDefault="000A5211" w:rsidP="000A5211">
      <w:pPr>
        <w:pStyle w:val="ListParagraph"/>
        <w:numPr>
          <w:ilvl w:val="0"/>
          <w:numId w:val="17"/>
        </w:numPr>
        <w:shd w:val="clear" w:color="auto" w:fill="FFFFFF" w:themeFill="background1"/>
        <w:spacing w:after="0" w:line="240" w:lineRule="auto"/>
        <w:jc w:val="both"/>
        <w:rPr>
          <w:rFonts w:ascii="Arial" w:hAnsi="Arial" w:cs="Arial"/>
          <w:b/>
          <w:sz w:val="22"/>
          <w:szCs w:val="22"/>
        </w:rPr>
      </w:pPr>
      <w:r w:rsidRPr="000A5211">
        <w:rPr>
          <w:rFonts w:ascii="Arial" w:hAnsi="Arial" w:cs="Arial"/>
          <w:b/>
          <w:sz w:val="22"/>
          <w:szCs w:val="22"/>
        </w:rPr>
        <w:t>If the local area includes more than one unit of general local government in accordance with WIOA sec. 107(c)(1)(B), attach the executed agreement that defines how parties carry out roles and responsibilities of the chief elected official;</w:t>
      </w:r>
    </w:p>
    <w:p w14:paraId="77376ADF" w14:textId="6B32B2C3" w:rsidR="00737A80" w:rsidRPr="00737A80" w:rsidRDefault="000A5211" w:rsidP="000A5211">
      <w:pPr>
        <w:pStyle w:val="ListParagraph"/>
        <w:shd w:val="clear" w:color="auto" w:fill="FFFFFF" w:themeFill="background1"/>
        <w:spacing w:after="0" w:line="240" w:lineRule="auto"/>
        <w:jc w:val="both"/>
        <w:rPr>
          <w:rFonts w:ascii="Arial" w:hAnsi="Arial" w:cs="Arial"/>
          <w:sz w:val="22"/>
          <w:szCs w:val="22"/>
        </w:rPr>
      </w:pPr>
      <w:r w:rsidRPr="00737A80">
        <w:rPr>
          <w:rFonts w:ascii="Arial" w:hAnsi="Arial" w:cs="Arial"/>
          <w:sz w:val="22"/>
          <w:szCs w:val="22"/>
        </w:rPr>
        <w:t xml:space="preserve"> </w:t>
      </w:r>
    </w:p>
    <w:p w14:paraId="240BE799" w14:textId="28BE51E8" w:rsidR="009B56FC" w:rsidRPr="00DA2E71" w:rsidRDefault="00DA2E71" w:rsidP="00737A80">
      <w:pPr>
        <w:pStyle w:val="ListParagraph"/>
        <w:numPr>
          <w:ilvl w:val="0"/>
          <w:numId w:val="17"/>
        </w:numPr>
        <w:shd w:val="clear" w:color="auto" w:fill="FFFFFF" w:themeFill="background1"/>
        <w:spacing w:after="0" w:line="240" w:lineRule="auto"/>
        <w:jc w:val="both"/>
        <w:rPr>
          <w:rFonts w:ascii="Arial" w:hAnsi="Arial" w:cs="Arial"/>
          <w:b/>
          <w:sz w:val="22"/>
          <w:szCs w:val="22"/>
        </w:rPr>
      </w:pPr>
      <w:r>
        <w:rPr>
          <w:rFonts w:ascii="Arial" w:hAnsi="Arial" w:cs="Arial"/>
          <w:b/>
          <w:sz w:val="22"/>
          <w:szCs w:val="22"/>
        </w:rPr>
        <w:t xml:space="preserve">A </w:t>
      </w:r>
      <w:r w:rsidR="009B56FC" w:rsidRPr="00DA2E71">
        <w:rPr>
          <w:rFonts w:ascii="Arial" w:hAnsi="Arial" w:cs="Arial"/>
          <w:b/>
          <w:sz w:val="22"/>
          <w:szCs w:val="22"/>
        </w:rPr>
        <w:t>copy of the agreement executed between the chief elected official(s) and the Local Workforce Development Board</w:t>
      </w:r>
      <w:r>
        <w:rPr>
          <w:rFonts w:ascii="Arial" w:hAnsi="Arial" w:cs="Arial"/>
          <w:b/>
          <w:sz w:val="22"/>
          <w:szCs w:val="22"/>
        </w:rPr>
        <w:t>;</w:t>
      </w:r>
    </w:p>
    <w:p w14:paraId="77C09259" w14:textId="77777777" w:rsidR="009B56FC" w:rsidRPr="00CE697C" w:rsidRDefault="009B56FC" w:rsidP="009B56FC">
      <w:pPr>
        <w:pStyle w:val="ListParagraph"/>
        <w:spacing w:after="0" w:line="240" w:lineRule="auto"/>
        <w:ind w:left="1080"/>
        <w:jc w:val="both"/>
        <w:rPr>
          <w:rFonts w:ascii="Arial" w:hAnsi="Arial" w:cs="Arial"/>
          <w:sz w:val="22"/>
          <w:szCs w:val="22"/>
        </w:rPr>
      </w:pPr>
    </w:p>
    <w:p w14:paraId="09EAB05D" w14:textId="5F47EEB6" w:rsidR="009B56FC" w:rsidRPr="00DA2E71" w:rsidRDefault="00DA2E71" w:rsidP="009B56FC">
      <w:pPr>
        <w:pStyle w:val="ListParagraph"/>
        <w:numPr>
          <w:ilvl w:val="0"/>
          <w:numId w:val="17"/>
        </w:numPr>
        <w:shd w:val="clear" w:color="auto" w:fill="FFFFFF" w:themeFill="background1"/>
        <w:spacing w:after="0" w:line="240" w:lineRule="auto"/>
        <w:jc w:val="both"/>
        <w:rPr>
          <w:rFonts w:ascii="Arial" w:hAnsi="Arial" w:cs="Arial"/>
          <w:b/>
          <w:sz w:val="22"/>
          <w:szCs w:val="22"/>
        </w:rPr>
      </w:pPr>
      <w:r>
        <w:rPr>
          <w:rFonts w:ascii="Arial" w:hAnsi="Arial" w:cs="Arial"/>
          <w:b/>
          <w:sz w:val="22"/>
          <w:szCs w:val="22"/>
        </w:rPr>
        <w:t xml:space="preserve">A </w:t>
      </w:r>
      <w:r w:rsidR="009B56FC" w:rsidRPr="00DA2E71">
        <w:rPr>
          <w:rFonts w:ascii="Arial" w:hAnsi="Arial" w:cs="Arial"/>
          <w:b/>
          <w:sz w:val="22"/>
          <w:szCs w:val="22"/>
        </w:rPr>
        <w:t>copy of the current by-laws established by the chief elected official to address criteria contained in §679.310(g) of the WIOA regulations</w:t>
      </w:r>
      <w:r>
        <w:rPr>
          <w:rFonts w:ascii="Arial" w:hAnsi="Arial" w:cs="Arial"/>
          <w:b/>
          <w:sz w:val="22"/>
          <w:szCs w:val="22"/>
        </w:rPr>
        <w:t>;</w:t>
      </w:r>
    </w:p>
    <w:p w14:paraId="3996D4DE" w14:textId="77777777" w:rsidR="006F2D88" w:rsidRPr="00C50FF7" w:rsidRDefault="006F2D88" w:rsidP="006F2D88">
      <w:pPr>
        <w:shd w:val="clear" w:color="auto" w:fill="FFFFFF" w:themeFill="background1"/>
        <w:spacing w:after="0" w:line="240" w:lineRule="auto"/>
        <w:jc w:val="both"/>
        <w:rPr>
          <w:rFonts w:ascii="Arial" w:hAnsi="Arial" w:cs="Arial"/>
          <w:b/>
          <w:sz w:val="22"/>
          <w:szCs w:val="22"/>
        </w:rPr>
      </w:pPr>
    </w:p>
    <w:p w14:paraId="610A71E4" w14:textId="75F9EC01" w:rsidR="00532C5C" w:rsidRPr="00B25112" w:rsidRDefault="00B25112" w:rsidP="008A31F8">
      <w:pPr>
        <w:rPr>
          <w:rFonts w:ascii="Arial" w:hAnsi="Arial" w:cs="Arial"/>
          <w:b/>
          <w:sz w:val="22"/>
          <w:szCs w:val="22"/>
        </w:rPr>
      </w:pPr>
      <w:r w:rsidRPr="00B25112">
        <w:rPr>
          <w:rFonts w:ascii="Arial" w:hAnsi="Arial" w:cs="Arial"/>
          <w:b/>
          <w:sz w:val="22"/>
          <w:szCs w:val="22"/>
        </w:rPr>
        <w:t>NOTE: THERE IS NO REQUIREMENT TO SUBMIT HARD COPIES OF LOCAL PLANS OR ATTACHMENTS.</w:t>
      </w:r>
    </w:p>
    <w:p w14:paraId="2B59980A" w14:textId="4B02902E" w:rsidR="00B30C69" w:rsidRDefault="008400DC" w:rsidP="00264AF9">
      <w:pPr>
        <w:spacing w:after="0" w:line="240" w:lineRule="auto"/>
        <w:jc w:val="both"/>
        <w:rPr>
          <w:sz w:val="22"/>
          <w:szCs w:val="22"/>
        </w:rPr>
      </w:pPr>
      <w:r w:rsidRPr="00264AF9">
        <w:rPr>
          <w:sz w:val="22"/>
          <w:szCs w:val="22"/>
        </w:rPr>
        <w:t>If you have any questions, please contact CareerSource Florida at</w:t>
      </w:r>
      <w:r w:rsidR="007D3869">
        <w:rPr>
          <w:sz w:val="22"/>
          <w:szCs w:val="22"/>
        </w:rPr>
        <w:t>:</w:t>
      </w:r>
      <w:r w:rsidR="00236ADB">
        <w:rPr>
          <w:sz w:val="22"/>
          <w:szCs w:val="22"/>
        </w:rPr>
        <w:t xml:space="preserve"> </w:t>
      </w:r>
    </w:p>
    <w:p w14:paraId="75ADCD14" w14:textId="1A3645AC" w:rsidR="00815BA6" w:rsidRPr="000A5211" w:rsidRDefault="00E9452D" w:rsidP="00264AF9">
      <w:pPr>
        <w:spacing w:after="0" w:line="240" w:lineRule="auto"/>
        <w:jc w:val="both"/>
        <w:rPr>
          <w:rFonts w:ascii="Arial" w:hAnsi="Arial" w:cs="Arial"/>
          <w:color w:val="00B0F0"/>
          <w:sz w:val="22"/>
          <w:szCs w:val="22"/>
        </w:rPr>
      </w:pPr>
      <w:hyperlink r:id="rId17" w:history="1">
        <w:r w:rsidR="00812FCF" w:rsidRPr="000A5211">
          <w:rPr>
            <w:rStyle w:val="Hyperlink"/>
            <w:rFonts w:ascii="Arial" w:hAnsi="Arial" w:cs="Arial"/>
            <w:b/>
            <w:color w:val="00B0F0"/>
            <w:sz w:val="22"/>
            <w:szCs w:val="22"/>
          </w:rPr>
          <w:t>FloridaWIOA@careersourceflorida.com</w:t>
        </w:r>
      </w:hyperlink>
    </w:p>
    <w:p w14:paraId="75DFC4A2" w14:textId="77777777" w:rsidR="00815BA6" w:rsidRDefault="00815BA6" w:rsidP="00CE697C">
      <w:pPr>
        <w:spacing w:after="0" w:line="240" w:lineRule="auto"/>
        <w:ind w:left="17"/>
        <w:jc w:val="both"/>
        <w:rPr>
          <w:rFonts w:ascii="Arial" w:hAnsi="Arial" w:cs="Arial"/>
          <w:sz w:val="22"/>
          <w:szCs w:val="22"/>
        </w:rPr>
      </w:pPr>
    </w:p>
    <w:p w14:paraId="03CF16B1" w14:textId="77777777" w:rsidR="00FC6A23" w:rsidRDefault="00190703" w:rsidP="00E323E5">
      <w:pPr>
        <w:spacing w:after="0" w:line="240" w:lineRule="auto"/>
        <w:ind w:left="17"/>
        <w:jc w:val="both"/>
        <w:rPr>
          <w:rFonts w:ascii="Arial" w:hAnsi="Arial" w:cs="Arial"/>
          <w:sz w:val="22"/>
          <w:szCs w:val="22"/>
        </w:rPr>
      </w:pPr>
      <w:r>
        <w:rPr>
          <w:rFonts w:ascii="Arial" w:hAnsi="Arial" w:cs="Arial"/>
          <w:sz w:val="22"/>
          <w:szCs w:val="22"/>
        </w:rPr>
        <w:t xml:space="preserve">Once plans are received, </w:t>
      </w:r>
      <w:r w:rsidR="00375425" w:rsidRPr="00CE697C">
        <w:rPr>
          <w:rFonts w:ascii="Arial" w:hAnsi="Arial" w:cs="Arial"/>
          <w:sz w:val="22"/>
          <w:szCs w:val="22"/>
        </w:rPr>
        <w:t xml:space="preserve">the plan’s </w:t>
      </w:r>
      <w:r w:rsidR="00625E16" w:rsidRPr="00CE697C">
        <w:rPr>
          <w:rFonts w:ascii="Arial" w:hAnsi="Arial" w:cs="Arial"/>
          <w:sz w:val="22"/>
          <w:szCs w:val="22"/>
        </w:rPr>
        <w:t xml:space="preserve">official </w:t>
      </w:r>
      <w:r w:rsidR="00375425" w:rsidRPr="00CE697C">
        <w:rPr>
          <w:rFonts w:ascii="Arial" w:hAnsi="Arial" w:cs="Arial"/>
          <w:sz w:val="22"/>
          <w:szCs w:val="22"/>
        </w:rPr>
        <w:t xml:space="preserve">review by </w:t>
      </w:r>
      <w:r>
        <w:rPr>
          <w:rFonts w:ascii="Arial" w:hAnsi="Arial" w:cs="Arial"/>
          <w:sz w:val="22"/>
          <w:szCs w:val="22"/>
        </w:rPr>
        <w:t xml:space="preserve">CareerSource Florida and </w:t>
      </w:r>
      <w:r w:rsidR="00375425" w:rsidRPr="00CE697C">
        <w:rPr>
          <w:rFonts w:ascii="Arial" w:hAnsi="Arial" w:cs="Arial"/>
          <w:sz w:val="22"/>
          <w:szCs w:val="22"/>
        </w:rPr>
        <w:t xml:space="preserve">the </w:t>
      </w:r>
      <w:r w:rsidR="00625E16" w:rsidRPr="00CE697C">
        <w:rPr>
          <w:rFonts w:ascii="Arial" w:hAnsi="Arial" w:cs="Arial"/>
          <w:sz w:val="22"/>
          <w:szCs w:val="22"/>
        </w:rPr>
        <w:t>Department of Economic Opportunity</w:t>
      </w:r>
      <w:r w:rsidR="007B1008" w:rsidRPr="00CE697C">
        <w:rPr>
          <w:rFonts w:ascii="Arial" w:hAnsi="Arial" w:cs="Arial"/>
          <w:sz w:val="22"/>
          <w:szCs w:val="22"/>
        </w:rPr>
        <w:t xml:space="preserve"> (DEO)</w:t>
      </w:r>
      <w:r>
        <w:rPr>
          <w:rFonts w:ascii="Arial" w:hAnsi="Arial" w:cs="Arial"/>
          <w:sz w:val="22"/>
          <w:szCs w:val="22"/>
        </w:rPr>
        <w:t xml:space="preserve"> begins</w:t>
      </w:r>
      <w:r w:rsidR="00375425" w:rsidRPr="00CE697C">
        <w:rPr>
          <w:rFonts w:ascii="Arial" w:hAnsi="Arial" w:cs="Arial"/>
          <w:sz w:val="22"/>
          <w:szCs w:val="22"/>
        </w:rPr>
        <w:t>.</w:t>
      </w:r>
      <w:r w:rsidR="00A210CC" w:rsidRPr="00CE697C">
        <w:rPr>
          <w:rFonts w:ascii="Arial" w:hAnsi="Arial" w:cs="Arial"/>
          <w:sz w:val="22"/>
          <w:szCs w:val="22"/>
        </w:rPr>
        <w:t xml:space="preserve"> </w:t>
      </w:r>
      <w:r>
        <w:rPr>
          <w:rFonts w:ascii="Arial" w:hAnsi="Arial" w:cs="Arial"/>
          <w:sz w:val="22"/>
          <w:szCs w:val="22"/>
        </w:rPr>
        <w:t>A</w:t>
      </w:r>
      <w:r w:rsidR="00A210CC" w:rsidRPr="00CE697C">
        <w:rPr>
          <w:rFonts w:ascii="Arial" w:hAnsi="Arial" w:cs="Arial"/>
          <w:sz w:val="22"/>
          <w:szCs w:val="22"/>
        </w:rPr>
        <w:t xml:space="preserve">ll plans </w:t>
      </w:r>
      <w:r w:rsidR="00375425" w:rsidRPr="00CE697C">
        <w:rPr>
          <w:rFonts w:ascii="Arial" w:hAnsi="Arial" w:cs="Arial"/>
          <w:sz w:val="22"/>
          <w:szCs w:val="22"/>
        </w:rPr>
        <w:t xml:space="preserve">are </w:t>
      </w:r>
      <w:r w:rsidR="00A210CC" w:rsidRPr="00CE697C">
        <w:rPr>
          <w:rFonts w:ascii="Arial" w:hAnsi="Arial" w:cs="Arial"/>
          <w:sz w:val="22"/>
          <w:szCs w:val="22"/>
        </w:rPr>
        <w:t>reviewed for completeness</w:t>
      </w:r>
      <w:r w:rsidR="00E24A9E" w:rsidRPr="00CE697C">
        <w:rPr>
          <w:rFonts w:ascii="Arial" w:hAnsi="Arial" w:cs="Arial"/>
          <w:sz w:val="22"/>
          <w:szCs w:val="22"/>
        </w:rPr>
        <w:t xml:space="preserve"> and adherence to plan formatting requirements</w:t>
      </w:r>
      <w:r w:rsidR="00A210CC" w:rsidRPr="00CE697C">
        <w:rPr>
          <w:rFonts w:ascii="Arial" w:hAnsi="Arial" w:cs="Arial"/>
          <w:sz w:val="22"/>
          <w:szCs w:val="22"/>
        </w:rPr>
        <w:t xml:space="preserve">. </w:t>
      </w:r>
    </w:p>
    <w:p w14:paraId="33D37986" w14:textId="09650720" w:rsidR="00375425" w:rsidRPr="00E323E5" w:rsidRDefault="00A210CC" w:rsidP="00E323E5">
      <w:pPr>
        <w:spacing w:after="0" w:line="240" w:lineRule="auto"/>
        <w:ind w:left="17"/>
        <w:jc w:val="both"/>
        <w:rPr>
          <w:rFonts w:ascii="Arial" w:hAnsi="Arial" w:cs="Arial"/>
          <w:sz w:val="22"/>
          <w:szCs w:val="22"/>
          <w:u w:val="single"/>
        </w:rPr>
      </w:pPr>
      <w:r w:rsidRPr="00CE697C">
        <w:rPr>
          <w:rFonts w:ascii="Arial" w:hAnsi="Arial" w:cs="Arial"/>
          <w:sz w:val="22"/>
          <w:szCs w:val="22"/>
        </w:rPr>
        <w:t>If there are questions or concerns</w:t>
      </w:r>
      <w:r w:rsidR="00375425" w:rsidRPr="00CE697C">
        <w:rPr>
          <w:rFonts w:ascii="Arial" w:hAnsi="Arial" w:cs="Arial"/>
          <w:sz w:val="22"/>
          <w:szCs w:val="22"/>
        </w:rPr>
        <w:t xml:space="preserve"> local boards are </w:t>
      </w:r>
      <w:r w:rsidRPr="00CE697C">
        <w:rPr>
          <w:rFonts w:ascii="Arial" w:hAnsi="Arial" w:cs="Arial"/>
          <w:sz w:val="22"/>
          <w:szCs w:val="22"/>
        </w:rPr>
        <w:t xml:space="preserve">notified. </w:t>
      </w:r>
      <w:r w:rsidRPr="00E82FC0">
        <w:rPr>
          <w:rFonts w:ascii="Arial" w:hAnsi="Arial" w:cs="Arial"/>
          <w:b/>
          <w:sz w:val="22"/>
          <w:szCs w:val="22"/>
        </w:rPr>
        <w:t xml:space="preserve">The content of plans </w:t>
      </w:r>
      <w:r w:rsidR="00375425" w:rsidRPr="00E82FC0">
        <w:rPr>
          <w:rFonts w:ascii="Arial" w:hAnsi="Arial" w:cs="Arial"/>
          <w:b/>
          <w:sz w:val="22"/>
          <w:szCs w:val="22"/>
        </w:rPr>
        <w:t xml:space="preserve">is </w:t>
      </w:r>
      <w:r w:rsidRPr="00E82FC0">
        <w:rPr>
          <w:rFonts w:ascii="Arial" w:hAnsi="Arial" w:cs="Arial"/>
          <w:b/>
          <w:sz w:val="22"/>
          <w:szCs w:val="22"/>
        </w:rPr>
        <w:t xml:space="preserve">reviewed </w:t>
      </w:r>
      <w:r w:rsidR="00E24A9E" w:rsidRPr="00E82FC0">
        <w:rPr>
          <w:rFonts w:ascii="Arial" w:hAnsi="Arial" w:cs="Arial"/>
          <w:b/>
          <w:sz w:val="22"/>
          <w:szCs w:val="22"/>
        </w:rPr>
        <w:t xml:space="preserve">by both DEO and </w:t>
      </w:r>
      <w:r w:rsidR="000C0D05" w:rsidRPr="00E82FC0">
        <w:rPr>
          <w:rFonts w:ascii="Arial" w:hAnsi="Arial" w:cs="Arial"/>
          <w:b/>
          <w:sz w:val="22"/>
          <w:szCs w:val="22"/>
        </w:rPr>
        <w:t xml:space="preserve">CareerSource Florida </w:t>
      </w:r>
      <w:r w:rsidR="00E24A9E" w:rsidRPr="00E82FC0">
        <w:rPr>
          <w:rFonts w:ascii="Arial" w:hAnsi="Arial" w:cs="Arial"/>
          <w:b/>
          <w:sz w:val="22"/>
          <w:szCs w:val="22"/>
        </w:rPr>
        <w:t>staff with recommendation</w:t>
      </w:r>
      <w:r w:rsidR="009C6C69" w:rsidRPr="00E82FC0">
        <w:rPr>
          <w:rFonts w:ascii="Arial" w:hAnsi="Arial" w:cs="Arial"/>
          <w:b/>
          <w:sz w:val="22"/>
          <w:szCs w:val="22"/>
        </w:rPr>
        <w:t xml:space="preserve">s </w:t>
      </w:r>
      <w:r w:rsidR="00E24A9E" w:rsidRPr="00E82FC0">
        <w:rPr>
          <w:rFonts w:ascii="Arial" w:hAnsi="Arial" w:cs="Arial"/>
          <w:b/>
          <w:sz w:val="22"/>
          <w:szCs w:val="22"/>
        </w:rPr>
        <w:t xml:space="preserve">provided to the </w:t>
      </w:r>
      <w:r w:rsidR="000C0D05" w:rsidRPr="00E82FC0">
        <w:rPr>
          <w:rFonts w:ascii="Arial" w:hAnsi="Arial" w:cs="Arial"/>
          <w:b/>
          <w:sz w:val="22"/>
          <w:szCs w:val="22"/>
        </w:rPr>
        <w:t xml:space="preserve">CareerSource Florida </w:t>
      </w:r>
      <w:r w:rsidR="00E24A9E" w:rsidRPr="00E82FC0">
        <w:rPr>
          <w:rFonts w:ascii="Arial" w:hAnsi="Arial" w:cs="Arial"/>
          <w:b/>
          <w:sz w:val="22"/>
          <w:szCs w:val="22"/>
        </w:rPr>
        <w:t xml:space="preserve">Board of Directors at its meeting scheduled for </w:t>
      </w:r>
      <w:r w:rsidR="00715442" w:rsidRPr="00E82FC0">
        <w:rPr>
          <w:rFonts w:ascii="Arial" w:hAnsi="Arial" w:cs="Arial"/>
          <w:b/>
          <w:sz w:val="22"/>
          <w:szCs w:val="22"/>
        </w:rPr>
        <w:t xml:space="preserve">June 4, </w:t>
      </w:r>
      <w:r w:rsidR="00E24A9E" w:rsidRPr="00E82FC0">
        <w:rPr>
          <w:rFonts w:ascii="Arial" w:hAnsi="Arial" w:cs="Arial"/>
          <w:b/>
          <w:sz w:val="22"/>
          <w:szCs w:val="22"/>
        </w:rPr>
        <w:t>20</w:t>
      </w:r>
      <w:r w:rsidR="006E19DA" w:rsidRPr="00E82FC0">
        <w:rPr>
          <w:rFonts w:ascii="Arial" w:hAnsi="Arial" w:cs="Arial"/>
          <w:b/>
          <w:sz w:val="22"/>
          <w:szCs w:val="22"/>
        </w:rPr>
        <w:t>20</w:t>
      </w:r>
      <w:r w:rsidR="00E24A9E" w:rsidRPr="00E82FC0">
        <w:rPr>
          <w:rFonts w:ascii="Arial" w:hAnsi="Arial" w:cs="Arial"/>
          <w:b/>
          <w:sz w:val="22"/>
          <w:szCs w:val="22"/>
        </w:rPr>
        <w:t>.</w:t>
      </w:r>
    </w:p>
    <w:p w14:paraId="667CB0C1" w14:textId="77777777" w:rsidR="00815BA6" w:rsidRPr="00CE697C" w:rsidRDefault="00815BA6" w:rsidP="00CE697C">
      <w:pPr>
        <w:spacing w:after="0" w:line="240" w:lineRule="auto"/>
        <w:ind w:left="17"/>
        <w:jc w:val="both"/>
        <w:rPr>
          <w:rFonts w:ascii="Arial" w:hAnsi="Arial" w:cs="Arial"/>
          <w:sz w:val="22"/>
          <w:szCs w:val="22"/>
        </w:rPr>
      </w:pPr>
    </w:p>
    <w:p w14:paraId="48596971" w14:textId="5895CADB" w:rsidR="00D208B1" w:rsidRDefault="00E24A9E" w:rsidP="00CE697C">
      <w:pPr>
        <w:spacing w:after="0" w:line="240" w:lineRule="auto"/>
        <w:ind w:left="17"/>
        <w:jc w:val="both"/>
        <w:rPr>
          <w:rFonts w:ascii="Arial" w:hAnsi="Arial" w:cs="Arial"/>
          <w:sz w:val="22"/>
          <w:szCs w:val="22"/>
        </w:rPr>
      </w:pPr>
      <w:r w:rsidRPr="00CE697C">
        <w:rPr>
          <w:rFonts w:ascii="Arial" w:hAnsi="Arial" w:cs="Arial"/>
          <w:sz w:val="22"/>
          <w:szCs w:val="22"/>
        </w:rPr>
        <w:t xml:space="preserve">A recommendation for approval </w:t>
      </w:r>
      <w:r w:rsidR="00375425" w:rsidRPr="00CE697C">
        <w:rPr>
          <w:rFonts w:ascii="Arial" w:hAnsi="Arial" w:cs="Arial"/>
          <w:sz w:val="22"/>
          <w:szCs w:val="22"/>
        </w:rPr>
        <w:t xml:space="preserve">is </w:t>
      </w:r>
      <w:r w:rsidRPr="00CE697C">
        <w:rPr>
          <w:rFonts w:ascii="Arial" w:hAnsi="Arial" w:cs="Arial"/>
          <w:sz w:val="22"/>
          <w:szCs w:val="22"/>
        </w:rPr>
        <w:t>made unless the staff review indicates</w:t>
      </w:r>
      <w:r w:rsidR="00A210CC" w:rsidRPr="00CE697C">
        <w:rPr>
          <w:rFonts w:ascii="Arial" w:hAnsi="Arial" w:cs="Arial"/>
          <w:sz w:val="22"/>
          <w:szCs w:val="22"/>
        </w:rPr>
        <w:t xml:space="preserve">: (1) there are deficiencies in local workforce investment activities that </w:t>
      </w:r>
      <w:r w:rsidR="00375425" w:rsidRPr="00CE697C">
        <w:rPr>
          <w:rFonts w:ascii="Arial" w:hAnsi="Arial" w:cs="Arial"/>
          <w:sz w:val="22"/>
          <w:szCs w:val="22"/>
        </w:rPr>
        <w:t xml:space="preserve">are not </w:t>
      </w:r>
      <w:r w:rsidR="00A210CC" w:rsidRPr="00CE697C">
        <w:rPr>
          <w:rFonts w:ascii="Arial" w:hAnsi="Arial" w:cs="Arial"/>
          <w:sz w:val="22"/>
          <w:szCs w:val="22"/>
        </w:rPr>
        <w:t xml:space="preserve">addressed, or (2) the plan is inconsistent with WIOA and </w:t>
      </w:r>
      <w:r w:rsidR="00375425" w:rsidRPr="00CE697C">
        <w:rPr>
          <w:rFonts w:ascii="Arial" w:hAnsi="Arial" w:cs="Arial"/>
          <w:sz w:val="22"/>
          <w:szCs w:val="22"/>
        </w:rPr>
        <w:t>its regulations</w:t>
      </w:r>
      <w:r w:rsidR="00A210CC" w:rsidRPr="00CE697C">
        <w:rPr>
          <w:rFonts w:ascii="Arial" w:hAnsi="Arial" w:cs="Arial"/>
          <w:sz w:val="22"/>
          <w:szCs w:val="22"/>
        </w:rPr>
        <w:t>, including required public comment provisions.</w:t>
      </w:r>
      <w:r w:rsidR="00D3548F" w:rsidRPr="00CE697C">
        <w:rPr>
          <w:rFonts w:ascii="Arial" w:hAnsi="Arial" w:cs="Arial"/>
          <w:sz w:val="22"/>
          <w:szCs w:val="22"/>
        </w:rPr>
        <w:t xml:space="preserve"> It is recognized th</w:t>
      </w:r>
      <w:r w:rsidR="00B14B97" w:rsidRPr="00CE697C">
        <w:rPr>
          <w:rFonts w:ascii="Arial" w:hAnsi="Arial" w:cs="Arial"/>
          <w:sz w:val="22"/>
          <w:szCs w:val="22"/>
        </w:rPr>
        <w:t xml:space="preserve">at this </w:t>
      </w:r>
      <w:r w:rsidR="007241B2" w:rsidRPr="00CE697C">
        <w:rPr>
          <w:rFonts w:ascii="Arial" w:hAnsi="Arial" w:cs="Arial"/>
          <w:sz w:val="22"/>
          <w:szCs w:val="22"/>
        </w:rPr>
        <w:t xml:space="preserve">updated plan </w:t>
      </w:r>
      <w:r w:rsidR="00B14B97" w:rsidRPr="00CE697C">
        <w:rPr>
          <w:rFonts w:ascii="Arial" w:hAnsi="Arial" w:cs="Arial"/>
          <w:sz w:val="22"/>
          <w:szCs w:val="22"/>
        </w:rPr>
        <w:t>will</w:t>
      </w:r>
      <w:r w:rsidR="00D3548F" w:rsidRPr="00CE697C">
        <w:rPr>
          <w:rFonts w:ascii="Arial" w:hAnsi="Arial" w:cs="Arial"/>
          <w:sz w:val="22"/>
          <w:szCs w:val="22"/>
        </w:rPr>
        <w:t xml:space="preserve"> include strategies and activities that are fully completed, as well as some that are still being developed and implemented.</w:t>
      </w:r>
    </w:p>
    <w:p w14:paraId="05941F3C" w14:textId="77777777" w:rsidR="00815BA6" w:rsidRDefault="00815BA6" w:rsidP="00CE697C">
      <w:pPr>
        <w:spacing w:after="0" w:line="240" w:lineRule="auto"/>
        <w:ind w:left="17"/>
        <w:jc w:val="both"/>
        <w:rPr>
          <w:rFonts w:ascii="Arial" w:hAnsi="Arial" w:cs="Arial"/>
          <w:sz w:val="22"/>
          <w:szCs w:val="22"/>
        </w:rPr>
      </w:pPr>
    </w:p>
    <w:p w14:paraId="70D4C8A5" w14:textId="77777777" w:rsidR="00690880" w:rsidRPr="00CE697C" w:rsidRDefault="00690880" w:rsidP="00CE697C">
      <w:pPr>
        <w:spacing w:after="0" w:line="240" w:lineRule="auto"/>
        <w:jc w:val="both"/>
        <w:rPr>
          <w:rFonts w:ascii="Arial" w:hAnsi="Arial" w:cs="Arial"/>
          <w:sz w:val="22"/>
          <w:szCs w:val="22"/>
        </w:rPr>
      </w:pPr>
    </w:p>
    <w:p w14:paraId="754797C6" w14:textId="277CBDF5" w:rsidR="007F06EB" w:rsidRPr="00CE697C" w:rsidRDefault="007F06EB" w:rsidP="00CE697C">
      <w:pPr>
        <w:pStyle w:val="Heading1"/>
        <w:spacing w:line="240" w:lineRule="auto"/>
        <w:jc w:val="both"/>
        <w:rPr>
          <w:rFonts w:ascii="Arial" w:hAnsi="Arial" w:cs="Arial"/>
        </w:rPr>
      </w:pPr>
      <w:bookmarkStart w:id="6" w:name="_Toc23171665"/>
      <w:bookmarkStart w:id="7" w:name="_Toc433879018"/>
      <w:r w:rsidRPr="00CE697C">
        <w:rPr>
          <w:rFonts w:ascii="Arial" w:hAnsi="Arial" w:cs="Arial"/>
        </w:rPr>
        <w:t>Florida’s Vision for Implementing</w:t>
      </w:r>
      <w:r w:rsidR="00D46017" w:rsidRPr="00CE697C">
        <w:rPr>
          <w:rFonts w:ascii="Arial" w:hAnsi="Arial" w:cs="Arial"/>
        </w:rPr>
        <w:t xml:space="preserve"> </w:t>
      </w:r>
      <w:r w:rsidR="00E17432" w:rsidRPr="00CE697C">
        <w:rPr>
          <w:rFonts w:ascii="Arial" w:hAnsi="Arial" w:cs="Arial"/>
        </w:rPr>
        <w:t>the workforce innovation and opportunity act</w:t>
      </w:r>
      <w:bookmarkEnd w:id="6"/>
      <w:r w:rsidRPr="00CE697C">
        <w:rPr>
          <w:rFonts w:ascii="Arial" w:hAnsi="Arial" w:cs="Arial"/>
        </w:rPr>
        <w:t xml:space="preserve"> </w:t>
      </w:r>
      <w:bookmarkEnd w:id="7"/>
    </w:p>
    <w:p w14:paraId="033929F1" w14:textId="77777777" w:rsidR="0031213C" w:rsidRPr="00CE697C" w:rsidRDefault="0031213C" w:rsidP="00CE697C">
      <w:pPr>
        <w:tabs>
          <w:tab w:val="left" w:pos="837"/>
        </w:tabs>
        <w:spacing w:after="0" w:line="240" w:lineRule="auto"/>
        <w:jc w:val="both"/>
        <w:rPr>
          <w:rFonts w:ascii="Arial" w:hAnsi="Arial" w:cs="Arial"/>
          <w:sz w:val="22"/>
          <w:szCs w:val="22"/>
        </w:rPr>
      </w:pPr>
    </w:p>
    <w:p w14:paraId="56969059" w14:textId="7B4D9698" w:rsidR="002115AD" w:rsidRDefault="00C158BF" w:rsidP="00CE697C">
      <w:pPr>
        <w:tabs>
          <w:tab w:val="left" w:pos="837"/>
        </w:tabs>
        <w:spacing w:after="0" w:line="240" w:lineRule="auto"/>
        <w:jc w:val="both"/>
        <w:rPr>
          <w:rFonts w:ascii="Arial" w:hAnsi="Arial" w:cs="Arial"/>
          <w:sz w:val="22"/>
          <w:szCs w:val="22"/>
        </w:rPr>
      </w:pPr>
      <w:r w:rsidRPr="00CE697C">
        <w:rPr>
          <w:rFonts w:ascii="Arial" w:hAnsi="Arial" w:cs="Arial"/>
          <w:sz w:val="22"/>
          <w:szCs w:val="22"/>
        </w:rPr>
        <w:t xml:space="preserve">The </w:t>
      </w:r>
      <w:r w:rsidR="007F06EB" w:rsidRPr="00CE697C">
        <w:rPr>
          <w:rFonts w:ascii="Arial" w:hAnsi="Arial" w:cs="Arial"/>
          <w:sz w:val="22"/>
          <w:szCs w:val="22"/>
        </w:rPr>
        <w:t>implementation of WIOA</w:t>
      </w:r>
      <w:r w:rsidRPr="00CE697C">
        <w:rPr>
          <w:rFonts w:ascii="Arial" w:hAnsi="Arial" w:cs="Arial"/>
          <w:sz w:val="22"/>
          <w:szCs w:val="22"/>
        </w:rPr>
        <w:t xml:space="preserve"> ensures </w:t>
      </w:r>
      <w:r w:rsidR="007F06EB" w:rsidRPr="00CE697C">
        <w:rPr>
          <w:rFonts w:ascii="Arial" w:hAnsi="Arial" w:cs="Arial"/>
          <w:sz w:val="22"/>
          <w:szCs w:val="22"/>
        </w:rPr>
        <w:t xml:space="preserve">Florida </w:t>
      </w:r>
      <w:r w:rsidRPr="00CE697C">
        <w:rPr>
          <w:rFonts w:ascii="Arial" w:hAnsi="Arial" w:cs="Arial"/>
          <w:sz w:val="22"/>
          <w:szCs w:val="22"/>
        </w:rPr>
        <w:t xml:space="preserve">has </w:t>
      </w:r>
      <w:r w:rsidR="007F06EB" w:rsidRPr="00CE697C">
        <w:rPr>
          <w:rFonts w:ascii="Arial" w:hAnsi="Arial" w:cs="Arial"/>
          <w:sz w:val="22"/>
          <w:szCs w:val="22"/>
        </w:rPr>
        <w:t>a business-led, market-responsive, results-oriented</w:t>
      </w:r>
      <w:r w:rsidR="00D46017" w:rsidRPr="00CE697C">
        <w:rPr>
          <w:rFonts w:ascii="Arial" w:hAnsi="Arial" w:cs="Arial"/>
          <w:sz w:val="22"/>
          <w:szCs w:val="22"/>
        </w:rPr>
        <w:t>,</w:t>
      </w:r>
      <w:r w:rsidR="007F06EB" w:rsidRPr="00CE697C">
        <w:rPr>
          <w:rFonts w:ascii="Arial" w:hAnsi="Arial" w:cs="Arial"/>
          <w:sz w:val="22"/>
          <w:szCs w:val="22"/>
        </w:rPr>
        <w:t xml:space="preserve"> and integrated workforce development system. The system foster</w:t>
      </w:r>
      <w:r w:rsidR="002115AD" w:rsidRPr="00CE697C">
        <w:rPr>
          <w:rFonts w:ascii="Arial" w:hAnsi="Arial" w:cs="Arial"/>
          <w:sz w:val="22"/>
          <w:szCs w:val="22"/>
        </w:rPr>
        <w:t>s</w:t>
      </w:r>
      <w:r w:rsidR="007F06EB" w:rsidRPr="00CE697C">
        <w:rPr>
          <w:rFonts w:ascii="Arial" w:hAnsi="Arial" w:cs="Arial"/>
          <w:sz w:val="22"/>
          <w:szCs w:val="22"/>
        </w:rPr>
        <w:t xml:space="preserve"> customer service excellence, </w:t>
      </w:r>
      <w:r w:rsidR="002115AD" w:rsidRPr="00CE697C">
        <w:rPr>
          <w:rFonts w:ascii="Arial" w:hAnsi="Arial" w:cs="Arial"/>
          <w:sz w:val="22"/>
          <w:szCs w:val="22"/>
        </w:rPr>
        <w:t xml:space="preserve">ensures </w:t>
      </w:r>
      <w:r w:rsidR="007F06EB" w:rsidRPr="00CE697C">
        <w:rPr>
          <w:rFonts w:ascii="Arial" w:hAnsi="Arial" w:cs="Arial"/>
          <w:sz w:val="22"/>
          <w:szCs w:val="22"/>
        </w:rPr>
        <w:t>continuous improvement</w:t>
      </w:r>
      <w:r w:rsidR="0015613C" w:rsidRPr="00CE697C">
        <w:rPr>
          <w:rFonts w:ascii="Arial" w:hAnsi="Arial" w:cs="Arial"/>
          <w:sz w:val="22"/>
          <w:szCs w:val="22"/>
        </w:rPr>
        <w:t>,</w:t>
      </w:r>
      <w:r w:rsidR="007F06EB" w:rsidRPr="00CE697C">
        <w:rPr>
          <w:rFonts w:ascii="Arial" w:hAnsi="Arial" w:cs="Arial"/>
          <w:sz w:val="22"/>
          <w:szCs w:val="22"/>
        </w:rPr>
        <w:t xml:space="preserve"> and demonstrate</w:t>
      </w:r>
      <w:r w:rsidR="002115AD" w:rsidRPr="00CE697C">
        <w:rPr>
          <w:rFonts w:ascii="Arial" w:hAnsi="Arial" w:cs="Arial"/>
          <w:sz w:val="22"/>
          <w:szCs w:val="22"/>
        </w:rPr>
        <w:t>s</w:t>
      </w:r>
      <w:r w:rsidR="007F06EB" w:rsidRPr="00CE697C">
        <w:rPr>
          <w:rFonts w:ascii="Arial" w:hAnsi="Arial" w:cs="Arial"/>
          <w:sz w:val="22"/>
          <w:szCs w:val="22"/>
        </w:rPr>
        <w:t xml:space="preserve"> value by enhancing employment opportunities for all individuals, including those with disabilities. This focused and deliberate collaboration among education, workforce</w:t>
      </w:r>
      <w:r w:rsidR="0015613C" w:rsidRPr="00CE697C">
        <w:rPr>
          <w:rFonts w:ascii="Arial" w:hAnsi="Arial" w:cs="Arial"/>
          <w:sz w:val="22"/>
          <w:szCs w:val="22"/>
        </w:rPr>
        <w:t>,</w:t>
      </w:r>
      <w:r w:rsidR="007F06EB" w:rsidRPr="00CE697C">
        <w:rPr>
          <w:rFonts w:ascii="Arial" w:hAnsi="Arial" w:cs="Arial"/>
          <w:sz w:val="22"/>
          <w:szCs w:val="22"/>
        </w:rPr>
        <w:t xml:space="preserve"> and economic development networks </w:t>
      </w:r>
      <w:r w:rsidR="002115AD" w:rsidRPr="00CE697C">
        <w:rPr>
          <w:rFonts w:ascii="Arial" w:hAnsi="Arial" w:cs="Arial"/>
          <w:sz w:val="22"/>
          <w:szCs w:val="22"/>
        </w:rPr>
        <w:t xml:space="preserve">increases economic prosperity by maximizing </w:t>
      </w:r>
      <w:r w:rsidR="007F06EB" w:rsidRPr="00CE697C">
        <w:rPr>
          <w:rFonts w:ascii="Arial" w:hAnsi="Arial" w:cs="Arial"/>
          <w:sz w:val="22"/>
          <w:szCs w:val="22"/>
        </w:rPr>
        <w:t>the competitiveness of Florida businesses and the productivity of Florida’s workforce</w:t>
      </w:r>
      <w:r w:rsidR="002115AD" w:rsidRPr="00CE697C">
        <w:rPr>
          <w:rFonts w:ascii="Arial" w:hAnsi="Arial" w:cs="Arial"/>
          <w:sz w:val="22"/>
          <w:szCs w:val="22"/>
        </w:rPr>
        <w:t>.</w:t>
      </w:r>
    </w:p>
    <w:p w14:paraId="6A9738C2" w14:textId="77777777" w:rsidR="00377B2F" w:rsidRPr="00CE697C" w:rsidRDefault="00377B2F" w:rsidP="00CE697C">
      <w:pPr>
        <w:tabs>
          <w:tab w:val="left" w:pos="837"/>
        </w:tabs>
        <w:spacing w:after="0" w:line="240" w:lineRule="auto"/>
        <w:jc w:val="both"/>
        <w:rPr>
          <w:rFonts w:ascii="Arial" w:hAnsi="Arial" w:cs="Arial"/>
          <w:sz w:val="22"/>
          <w:szCs w:val="22"/>
        </w:rPr>
      </w:pPr>
    </w:p>
    <w:p w14:paraId="692C8544" w14:textId="466947E9" w:rsidR="007F06EB" w:rsidRDefault="007F06EB" w:rsidP="00CE697C">
      <w:pPr>
        <w:tabs>
          <w:tab w:val="left" w:pos="837"/>
        </w:tabs>
        <w:spacing w:after="0" w:line="240" w:lineRule="auto"/>
        <w:jc w:val="both"/>
        <w:rPr>
          <w:rFonts w:ascii="Arial" w:hAnsi="Arial" w:cs="Arial"/>
          <w:sz w:val="22"/>
          <w:szCs w:val="22"/>
        </w:rPr>
      </w:pPr>
      <w:r w:rsidRPr="00CE697C">
        <w:rPr>
          <w:rFonts w:ascii="Arial" w:hAnsi="Arial" w:cs="Arial"/>
          <w:sz w:val="22"/>
          <w:szCs w:val="22"/>
        </w:rPr>
        <w:t xml:space="preserve">Florida’s strategic vision for WIOA implementation </w:t>
      </w:r>
      <w:r w:rsidR="002115AD" w:rsidRPr="00CE697C">
        <w:rPr>
          <w:rFonts w:ascii="Arial" w:hAnsi="Arial" w:cs="Arial"/>
          <w:sz w:val="22"/>
          <w:szCs w:val="22"/>
        </w:rPr>
        <w:t xml:space="preserve">is </w:t>
      </w:r>
      <w:r w:rsidRPr="00CE697C">
        <w:rPr>
          <w:rFonts w:ascii="Arial" w:hAnsi="Arial" w:cs="Arial"/>
          <w:sz w:val="22"/>
          <w:szCs w:val="22"/>
        </w:rPr>
        <w:t>realized by accomplishing these three goals:</w:t>
      </w:r>
    </w:p>
    <w:p w14:paraId="4FF8A2E4" w14:textId="77777777" w:rsidR="00377B2F" w:rsidRPr="00CE697C" w:rsidRDefault="00377B2F" w:rsidP="00CE697C">
      <w:pPr>
        <w:tabs>
          <w:tab w:val="left" w:pos="837"/>
        </w:tabs>
        <w:spacing w:after="0" w:line="240" w:lineRule="auto"/>
        <w:jc w:val="both"/>
        <w:rPr>
          <w:rFonts w:ascii="Arial" w:hAnsi="Arial" w:cs="Arial"/>
          <w:sz w:val="22"/>
          <w:szCs w:val="22"/>
        </w:rPr>
      </w:pPr>
    </w:p>
    <w:p w14:paraId="0BEDCBFD" w14:textId="77777777" w:rsidR="007F06EB" w:rsidRPr="00CE697C" w:rsidRDefault="007F06EB" w:rsidP="00866EF6">
      <w:pPr>
        <w:pStyle w:val="ListParagraph"/>
        <w:numPr>
          <w:ilvl w:val="0"/>
          <w:numId w:val="3"/>
        </w:numPr>
        <w:tabs>
          <w:tab w:val="left" w:pos="837"/>
        </w:tabs>
        <w:spacing w:after="0" w:line="240" w:lineRule="auto"/>
        <w:jc w:val="both"/>
        <w:rPr>
          <w:rFonts w:ascii="Arial" w:hAnsi="Arial" w:cs="Arial"/>
          <w:sz w:val="22"/>
          <w:szCs w:val="22"/>
        </w:rPr>
      </w:pPr>
      <w:r w:rsidRPr="00CE697C">
        <w:rPr>
          <w:rFonts w:ascii="Arial" w:hAnsi="Arial" w:cs="Arial"/>
          <w:sz w:val="22"/>
          <w:szCs w:val="22"/>
        </w:rPr>
        <w:t>Enhance alignment and market responsiveness of workforce, education and economic development systems through improved service integration that provides businesses with skilled, productive, and competitive talent and Floridians with employment, education, training and support services that reduce welfare dependence and increase opportunities for self-sufficiency, high-skill and high-wage careers and lifelong learning.</w:t>
      </w:r>
    </w:p>
    <w:p w14:paraId="3CB76A53" w14:textId="108DD83A" w:rsidR="007F06EB" w:rsidRDefault="007F06EB" w:rsidP="00CE697C">
      <w:pPr>
        <w:pStyle w:val="ListParagraph"/>
        <w:tabs>
          <w:tab w:val="left" w:pos="837"/>
        </w:tabs>
        <w:spacing w:after="0" w:line="240" w:lineRule="auto"/>
        <w:jc w:val="both"/>
        <w:rPr>
          <w:rFonts w:ascii="Arial" w:hAnsi="Arial" w:cs="Arial"/>
          <w:sz w:val="22"/>
          <w:szCs w:val="22"/>
        </w:rPr>
      </w:pPr>
    </w:p>
    <w:p w14:paraId="6376BB95" w14:textId="77777777" w:rsidR="007F06EB" w:rsidRPr="00CE697C" w:rsidRDefault="007F06EB" w:rsidP="00866EF6">
      <w:pPr>
        <w:pStyle w:val="ListParagraph"/>
        <w:numPr>
          <w:ilvl w:val="0"/>
          <w:numId w:val="3"/>
        </w:numPr>
        <w:tabs>
          <w:tab w:val="left" w:pos="837"/>
        </w:tabs>
        <w:spacing w:after="0" w:line="240" w:lineRule="auto"/>
        <w:jc w:val="both"/>
        <w:rPr>
          <w:rFonts w:ascii="Arial" w:hAnsi="Arial" w:cs="Arial"/>
          <w:sz w:val="22"/>
          <w:szCs w:val="22"/>
        </w:rPr>
      </w:pPr>
      <w:r w:rsidRPr="00CE697C">
        <w:rPr>
          <w:rFonts w:ascii="Arial" w:hAnsi="Arial" w:cs="Arial"/>
          <w:sz w:val="22"/>
          <w:szCs w:val="22"/>
        </w:rPr>
        <w:t>P</w:t>
      </w:r>
      <w:r w:rsidR="001E4CD5" w:rsidRPr="00CE697C">
        <w:rPr>
          <w:rFonts w:ascii="Arial" w:hAnsi="Arial" w:cs="Arial"/>
          <w:sz w:val="22"/>
          <w:szCs w:val="22"/>
        </w:rPr>
        <w:t>romote accountable, transparent</w:t>
      </w:r>
      <w:r w:rsidRPr="00CE697C">
        <w:rPr>
          <w:rFonts w:ascii="Arial" w:hAnsi="Arial" w:cs="Arial"/>
          <w:sz w:val="22"/>
          <w:szCs w:val="22"/>
        </w:rPr>
        <w:t xml:space="preserve"> and data-driven workforce investment through performance measures, monitoring and evaluation that informs strategies, drives operational excellence, leads to the identification and replication of best practices and empowers an effective and efficient workforce delivery system.</w:t>
      </w:r>
    </w:p>
    <w:p w14:paraId="5D071D44" w14:textId="77777777" w:rsidR="007F06EB" w:rsidRPr="00CE697C" w:rsidRDefault="007F06EB" w:rsidP="00CE697C">
      <w:pPr>
        <w:pStyle w:val="ListParagraph"/>
        <w:tabs>
          <w:tab w:val="left" w:pos="837"/>
        </w:tabs>
        <w:spacing w:after="0" w:line="240" w:lineRule="auto"/>
        <w:jc w:val="both"/>
        <w:rPr>
          <w:rFonts w:ascii="Arial" w:hAnsi="Arial" w:cs="Arial"/>
          <w:sz w:val="22"/>
          <w:szCs w:val="22"/>
        </w:rPr>
      </w:pPr>
    </w:p>
    <w:p w14:paraId="340CD63C" w14:textId="31958BB9" w:rsidR="00690880" w:rsidRDefault="007F06EB" w:rsidP="00866EF6">
      <w:pPr>
        <w:pStyle w:val="ListParagraph"/>
        <w:numPr>
          <w:ilvl w:val="0"/>
          <w:numId w:val="3"/>
        </w:numPr>
        <w:tabs>
          <w:tab w:val="left" w:pos="837"/>
        </w:tabs>
        <w:spacing w:after="0" w:line="240" w:lineRule="auto"/>
        <w:jc w:val="both"/>
        <w:rPr>
          <w:rFonts w:ascii="Arial" w:hAnsi="Arial" w:cs="Arial"/>
          <w:sz w:val="22"/>
          <w:szCs w:val="22"/>
        </w:rPr>
      </w:pPr>
      <w:r w:rsidRPr="00CE697C">
        <w:rPr>
          <w:rFonts w:ascii="Arial" w:hAnsi="Arial" w:cs="Arial"/>
          <w:sz w:val="22"/>
          <w:szCs w:val="22"/>
        </w:rPr>
        <w:t>Improve career exploration, educational attainment and skills training for in-demand industries and occupations for Florida youth that lead to enhanced employment, career development, credentialing and post-secondary education opportunities.</w:t>
      </w:r>
    </w:p>
    <w:p w14:paraId="0506DD51" w14:textId="77777777" w:rsidR="00377B2F" w:rsidRPr="00377B2F" w:rsidRDefault="00377B2F" w:rsidP="00377B2F">
      <w:pPr>
        <w:pStyle w:val="ListParagraph"/>
        <w:rPr>
          <w:rFonts w:ascii="Arial" w:hAnsi="Arial" w:cs="Arial"/>
          <w:sz w:val="22"/>
          <w:szCs w:val="22"/>
        </w:rPr>
      </w:pPr>
    </w:p>
    <w:p w14:paraId="6B837F9B" w14:textId="4AD2B58E" w:rsidR="00417FFA" w:rsidRPr="00CE697C" w:rsidRDefault="00417FFA" w:rsidP="00CE697C">
      <w:pPr>
        <w:pStyle w:val="Heading1"/>
        <w:spacing w:line="240" w:lineRule="auto"/>
        <w:jc w:val="both"/>
        <w:rPr>
          <w:rFonts w:ascii="Arial" w:hAnsi="Arial" w:cs="Arial"/>
        </w:rPr>
      </w:pPr>
      <w:bookmarkStart w:id="8" w:name="_Toc433879019"/>
      <w:bookmarkStart w:id="9" w:name="_Toc23171666"/>
      <w:r w:rsidRPr="00CE697C">
        <w:rPr>
          <w:rFonts w:ascii="Arial" w:hAnsi="Arial" w:cs="Arial"/>
        </w:rPr>
        <w:t>Organizational Structure</w:t>
      </w:r>
      <w:bookmarkEnd w:id="8"/>
      <w:bookmarkEnd w:id="9"/>
    </w:p>
    <w:p w14:paraId="2EC345E9" w14:textId="77777777" w:rsidR="00417FFA" w:rsidRPr="00CE697C" w:rsidRDefault="00417FFA" w:rsidP="00CE697C">
      <w:pPr>
        <w:pStyle w:val="ListParagraph"/>
        <w:spacing w:after="0" w:line="240" w:lineRule="auto"/>
        <w:ind w:left="-360"/>
        <w:jc w:val="both"/>
        <w:rPr>
          <w:rFonts w:ascii="Arial" w:hAnsi="Arial" w:cs="Arial"/>
          <w:b/>
          <w:sz w:val="22"/>
          <w:szCs w:val="22"/>
        </w:rPr>
      </w:pPr>
    </w:p>
    <w:p w14:paraId="145DC501" w14:textId="16100E37" w:rsidR="00417FFA" w:rsidRDefault="00417FFA" w:rsidP="00866EF6">
      <w:pPr>
        <w:pStyle w:val="ListParagraph"/>
        <w:numPr>
          <w:ilvl w:val="0"/>
          <w:numId w:val="6"/>
        </w:numPr>
        <w:spacing w:after="0" w:line="240" w:lineRule="auto"/>
        <w:jc w:val="both"/>
        <w:rPr>
          <w:rFonts w:ascii="Arial" w:hAnsi="Arial" w:cs="Arial"/>
          <w:sz w:val="22"/>
          <w:szCs w:val="22"/>
        </w:rPr>
      </w:pPr>
      <w:r w:rsidRPr="00CE697C">
        <w:rPr>
          <w:rFonts w:ascii="Arial" w:hAnsi="Arial" w:cs="Arial"/>
          <w:b/>
          <w:sz w:val="22"/>
          <w:szCs w:val="22"/>
        </w:rPr>
        <w:t xml:space="preserve">Chief Elected Official(s) </w:t>
      </w:r>
    </w:p>
    <w:p w14:paraId="55D86944" w14:textId="77777777" w:rsidR="00377B2F" w:rsidRPr="00CE697C" w:rsidRDefault="00377B2F" w:rsidP="00377B2F">
      <w:pPr>
        <w:pStyle w:val="ListParagraph"/>
        <w:spacing w:after="0" w:line="240" w:lineRule="auto"/>
        <w:ind w:left="360"/>
        <w:jc w:val="both"/>
        <w:rPr>
          <w:rFonts w:ascii="Arial" w:hAnsi="Arial" w:cs="Arial"/>
          <w:sz w:val="22"/>
          <w:szCs w:val="22"/>
        </w:rPr>
      </w:pPr>
    </w:p>
    <w:p w14:paraId="6C5B642B" w14:textId="00FE1B9E" w:rsidR="00417FFA" w:rsidRDefault="00417FFA" w:rsidP="00866EF6">
      <w:pPr>
        <w:pStyle w:val="ListParagraph"/>
        <w:numPr>
          <w:ilvl w:val="1"/>
          <w:numId w:val="6"/>
        </w:numPr>
        <w:spacing w:after="0" w:line="240" w:lineRule="auto"/>
        <w:jc w:val="both"/>
        <w:rPr>
          <w:rFonts w:ascii="Arial" w:hAnsi="Arial" w:cs="Arial"/>
          <w:sz w:val="22"/>
          <w:szCs w:val="22"/>
        </w:rPr>
      </w:pPr>
      <w:r w:rsidRPr="00CE697C">
        <w:rPr>
          <w:rFonts w:ascii="Arial" w:hAnsi="Arial" w:cs="Arial"/>
          <w:sz w:val="22"/>
          <w:szCs w:val="22"/>
        </w:rPr>
        <w:t xml:space="preserve">Identify the </w:t>
      </w:r>
      <w:r w:rsidR="006D7A1C">
        <w:rPr>
          <w:rFonts w:ascii="Arial" w:hAnsi="Arial" w:cs="Arial"/>
          <w:sz w:val="22"/>
          <w:szCs w:val="22"/>
        </w:rPr>
        <w:t>chief elected official</w:t>
      </w:r>
      <w:r w:rsidRPr="00CE697C">
        <w:rPr>
          <w:rFonts w:ascii="Arial" w:hAnsi="Arial" w:cs="Arial"/>
          <w:sz w:val="22"/>
          <w:szCs w:val="22"/>
        </w:rPr>
        <w:t xml:space="preserve">(s) by name, title, mailing </w:t>
      </w:r>
      <w:r w:rsidR="001E4CD5" w:rsidRPr="00CE697C">
        <w:rPr>
          <w:rFonts w:ascii="Arial" w:hAnsi="Arial" w:cs="Arial"/>
          <w:sz w:val="22"/>
          <w:szCs w:val="22"/>
        </w:rPr>
        <w:t>address, phone number</w:t>
      </w:r>
      <w:r w:rsidRPr="00CE697C">
        <w:rPr>
          <w:rFonts w:ascii="Arial" w:hAnsi="Arial" w:cs="Arial"/>
          <w:sz w:val="22"/>
          <w:szCs w:val="22"/>
        </w:rPr>
        <w:t xml:space="preserve"> and email address.</w:t>
      </w:r>
    </w:p>
    <w:p w14:paraId="201EC91D" w14:textId="77777777" w:rsidR="00377B2F" w:rsidRPr="00CE697C" w:rsidRDefault="00377B2F" w:rsidP="00377B2F">
      <w:pPr>
        <w:pStyle w:val="ListParagraph"/>
        <w:spacing w:after="0" w:line="240" w:lineRule="auto"/>
        <w:ind w:left="1080"/>
        <w:jc w:val="both"/>
        <w:rPr>
          <w:rFonts w:ascii="Arial" w:hAnsi="Arial" w:cs="Arial"/>
          <w:sz w:val="22"/>
          <w:szCs w:val="22"/>
        </w:rPr>
      </w:pPr>
    </w:p>
    <w:p w14:paraId="091EB74A" w14:textId="2F762263" w:rsidR="00155043" w:rsidRDefault="00155043" w:rsidP="00866EF6">
      <w:pPr>
        <w:pStyle w:val="ListParagraph"/>
        <w:numPr>
          <w:ilvl w:val="1"/>
          <w:numId w:val="6"/>
        </w:numPr>
        <w:spacing w:after="0" w:line="240" w:lineRule="auto"/>
        <w:jc w:val="both"/>
        <w:rPr>
          <w:rFonts w:ascii="Arial" w:hAnsi="Arial" w:cs="Arial"/>
          <w:sz w:val="22"/>
          <w:szCs w:val="22"/>
        </w:rPr>
      </w:pPr>
      <w:r w:rsidRPr="00CE697C">
        <w:rPr>
          <w:rFonts w:ascii="Arial" w:hAnsi="Arial" w:cs="Arial"/>
          <w:sz w:val="22"/>
          <w:szCs w:val="22"/>
        </w:rPr>
        <w:t xml:space="preserve">If the local area includes more than one unit of general local government in accordance with WIOA sec. 107(c)(1)(B), attach the </w:t>
      </w:r>
      <w:r w:rsidR="0032552C" w:rsidRPr="00CE697C">
        <w:rPr>
          <w:rFonts w:ascii="Arial" w:hAnsi="Arial" w:cs="Arial"/>
          <w:sz w:val="22"/>
          <w:szCs w:val="22"/>
        </w:rPr>
        <w:t xml:space="preserve">executed </w:t>
      </w:r>
      <w:r w:rsidRPr="00CE697C">
        <w:rPr>
          <w:rFonts w:ascii="Arial" w:hAnsi="Arial" w:cs="Arial"/>
          <w:sz w:val="22"/>
          <w:szCs w:val="22"/>
        </w:rPr>
        <w:t xml:space="preserve">agreement </w:t>
      </w:r>
      <w:r w:rsidR="0032552C" w:rsidRPr="00CE697C">
        <w:rPr>
          <w:rFonts w:ascii="Arial" w:hAnsi="Arial" w:cs="Arial"/>
          <w:sz w:val="22"/>
          <w:szCs w:val="22"/>
        </w:rPr>
        <w:t xml:space="preserve">that </w:t>
      </w:r>
      <w:r w:rsidRPr="00CE697C">
        <w:rPr>
          <w:rFonts w:ascii="Arial" w:hAnsi="Arial" w:cs="Arial"/>
          <w:sz w:val="22"/>
          <w:szCs w:val="22"/>
        </w:rPr>
        <w:t>define</w:t>
      </w:r>
      <w:r w:rsidR="0032552C" w:rsidRPr="00CE697C">
        <w:rPr>
          <w:rFonts w:ascii="Arial" w:hAnsi="Arial" w:cs="Arial"/>
          <w:sz w:val="22"/>
          <w:szCs w:val="22"/>
        </w:rPr>
        <w:t>s</w:t>
      </w:r>
      <w:r w:rsidRPr="00CE697C">
        <w:rPr>
          <w:rFonts w:ascii="Arial" w:hAnsi="Arial" w:cs="Arial"/>
          <w:sz w:val="22"/>
          <w:szCs w:val="22"/>
        </w:rPr>
        <w:t xml:space="preserve"> how parties carry out roles and responsibilities of the </w:t>
      </w:r>
      <w:r w:rsidR="006D7A1C">
        <w:rPr>
          <w:rFonts w:ascii="Arial" w:hAnsi="Arial" w:cs="Arial"/>
          <w:sz w:val="22"/>
          <w:szCs w:val="22"/>
        </w:rPr>
        <w:t>chief elected official</w:t>
      </w:r>
      <w:r w:rsidRPr="00CE697C">
        <w:rPr>
          <w:rFonts w:ascii="Arial" w:hAnsi="Arial" w:cs="Arial"/>
          <w:sz w:val="22"/>
          <w:szCs w:val="22"/>
        </w:rPr>
        <w:t>.</w:t>
      </w:r>
    </w:p>
    <w:p w14:paraId="649F8ED7" w14:textId="77777777" w:rsidR="00377B2F" w:rsidRPr="00CE697C" w:rsidRDefault="00377B2F" w:rsidP="00377B2F">
      <w:pPr>
        <w:pStyle w:val="ListParagraph"/>
        <w:spacing w:after="0" w:line="240" w:lineRule="auto"/>
        <w:ind w:left="1080"/>
        <w:jc w:val="both"/>
        <w:rPr>
          <w:rFonts w:ascii="Arial" w:hAnsi="Arial" w:cs="Arial"/>
          <w:sz w:val="22"/>
          <w:szCs w:val="22"/>
        </w:rPr>
      </w:pPr>
    </w:p>
    <w:p w14:paraId="7A6A5A7C" w14:textId="62120D53" w:rsidR="00155043" w:rsidRDefault="00417FFA" w:rsidP="00866EF6">
      <w:pPr>
        <w:pStyle w:val="ListParagraph"/>
        <w:numPr>
          <w:ilvl w:val="1"/>
          <w:numId w:val="6"/>
        </w:numPr>
        <w:spacing w:after="0" w:line="240" w:lineRule="auto"/>
        <w:jc w:val="both"/>
        <w:rPr>
          <w:rFonts w:ascii="Arial" w:hAnsi="Arial" w:cs="Arial"/>
          <w:sz w:val="22"/>
          <w:szCs w:val="22"/>
        </w:rPr>
      </w:pPr>
      <w:r w:rsidRPr="00CE697C">
        <w:rPr>
          <w:rFonts w:ascii="Arial" w:hAnsi="Arial" w:cs="Arial"/>
          <w:sz w:val="22"/>
          <w:szCs w:val="22"/>
        </w:rPr>
        <w:t xml:space="preserve">Attach a copy of the agreement executed between the </w:t>
      </w:r>
      <w:r w:rsidR="006D7A1C">
        <w:rPr>
          <w:rFonts w:ascii="Arial" w:hAnsi="Arial" w:cs="Arial"/>
          <w:sz w:val="22"/>
          <w:szCs w:val="22"/>
        </w:rPr>
        <w:t>chief elected official</w:t>
      </w:r>
      <w:r w:rsidRPr="00CE697C">
        <w:rPr>
          <w:rFonts w:ascii="Arial" w:hAnsi="Arial" w:cs="Arial"/>
          <w:sz w:val="22"/>
          <w:szCs w:val="22"/>
        </w:rPr>
        <w:t xml:space="preserve">(s) and the Local Workforce Development Board.  </w:t>
      </w:r>
    </w:p>
    <w:p w14:paraId="4C480941" w14:textId="77777777" w:rsidR="00377B2F" w:rsidRPr="00CE697C" w:rsidRDefault="00377B2F" w:rsidP="00377B2F">
      <w:pPr>
        <w:pStyle w:val="ListParagraph"/>
        <w:spacing w:after="0" w:line="240" w:lineRule="auto"/>
        <w:ind w:left="1080"/>
        <w:jc w:val="both"/>
        <w:rPr>
          <w:rFonts w:ascii="Arial" w:hAnsi="Arial" w:cs="Arial"/>
          <w:sz w:val="22"/>
          <w:szCs w:val="22"/>
        </w:rPr>
      </w:pPr>
    </w:p>
    <w:p w14:paraId="5D1E479F" w14:textId="48CE0D0D" w:rsidR="00D806FB" w:rsidRDefault="00CF606A" w:rsidP="00866EF6">
      <w:pPr>
        <w:pStyle w:val="ListParagraph"/>
        <w:numPr>
          <w:ilvl w:val="1"/>
          <w:numId w:val="6"/>
        </w:numPr>
        <w:spacing w:after="0" w:line="240" w:lineRule="auto"/>
        <w:jc w:val="both"/>
        <w:rPr>
          <w:rFonts w:ascii="Arial" w:hAnsi="Arial" w:cs="Arial"/>
          <w:sz w:val="22"/>
          <w:szCs w:val="22"/>
        </w:rPr>
      </w:pPr>
      <w:r w:rsidRPr="00CE697C">
        <w:rPr>
          <w:rFonts w:ascii="Arial" w:hAnsi="Arial" w:cs="Arial"/>
          <w:sz w:val="22"/>
          <w:szCs w:val="22"/>
        </w:rPr>
        <w:t xml:space="preserve">Attach a copy of </w:t>
      </w:r>
      <w:r w:rsidR="00294E49">
        <w:rPr>
          <w:rFonts w:ascii="Arial" w:hAnsi="Arial" w:cs="Arial"/>
          <w:sz w:val="22"/>
          <w:szCs w:val="22"/>
        </w:rPr>
        <w:t xml:space="preserve">the </w:t>
      </w:r>
      <w:r w:rsidRPr="00CE697C">
        <w:rPr>
          <w:rFonts w:ascii="Arial" w:hAnsi="Arial" w:cs="Arial"/>
          <w:sz w:val="22"/>
          <w:szCs w:val="22"/>
        </w:rPr>
        <w:t xml:space="preserve">current </w:t>
      </w:r>
      <w:r w:rsidR="00D806FB" w:rsidRPr="00CE697C">
        <w:rPr>
          <w:rFonts w:ascii="Arial" w:hAnsi="Arial" w:cs="Arial"/>
          <w:sz w:val="22"/>
          <w:szCs w:val="22"/>
        </w:rPr>
        <w:t xml:space="preserve">by-laws established by the </w:t>
      </w:r>
      <w:r w:rsidR="00D7707B">
        <w:rPr>
          <w:rFonts w:ascii="Arial" w:hAnsi="Arial" w:cs="Arial"/>
          <w:sz w:val="22"/>
          <w:szCs w:val="22"/>
        </w:rPr>
        <w:t xml:space="preserve">chief elected official </w:t>
      </w:r>
      <w:r w:rsidR="00D806FB" w:rsidRPr="00CE697C">
        <w:rPr>
          <w:rFonts w:ascii="Arial" w:hAnsi="Arial" w:cs="Arial"/>
          <w:sz w:val="22"/>
          <w:szCs w:val="22"/>
        </w:rPr>
        <w:t xml:space="preserve">to address criteria contained in </w:t>
      </w:r>
      <w:r w:rsidR="00395035" w:rsidRPr="00CE697C">
        <w:rPr>
          <w:rFonts w:ascii="Arial" w:hAnsi="Arial" w:cs="Arial"/>
          <w:sz w:val="22"/>
          <w:szCs w:val="22"/>
        </w:rPr>
        <w:t>§</w:t>
      </w:r>
      <w:r w:rsidR="00D806FB" w:rsidRPr="00CE697C">
        <w:rPr>
          <w:rFonts w:ascii="Arial" w:hAnsi="Arial" w:cs="Arial"/>
          <w:sz w:val="22"/>
          <w:szCs w:val="22"/>
        </w:rPr>
        <w:t>679.310(g)</w:t>
      </w:r>
      <w:r w:rsidR="00395035" w:rsidRPr="00CE697C">
        <w:rPr>
          <w:rFonts w:ascii="Arial" w:hAnsi="Arial" w:cs="Arial"/>
          <w:sz w:val="22"/>
          <w:szCs w:val="22"/>
        </w:rPr>
        <w:t xml:space="preserve"> of the WIOA regulations</w:t>
      </w:r>
      <w:r w:rsidR="004C2043" w:rsidRPr="00CE697C">
        <w:rPr>
          <w:rFonts w:ascii="Arial" w:hAnsi="Arial" w:cs="Arial"/>
          <w:sz w:val="22"/>
          <w:szCs w:val="22"/>
        </w:rPr>
        <w:t>. At a minimum the by-laws must include</w:t>
      </w:r>
      <w:r w:rsidR="00D806FB" w:rsidRPr="00CE697C">
        <w:rPr>
          <w:rFonts w:ascii="Arial" w:hAnsi="Arial" w:cs="Arial"/>
          <w:sz w:val="22"/>
          <w:szCs w:val="22"/>
        </w:rPr>
        <w:t>:</w:t>
      </w:r>
    </w:p>
    <w:p w14:paraId="3053340C" w14:textId="77777777" w:rsidR="00377B2F" w:rsidRPr="00CE697C" w:rsidRDefault="00377B2F" w:rsidP="00377B2F">
      <w:pPr>
        <w:pStyle w:val="ListParagraph"/>
        <w:spacing w:after="0" w:line="240" w:lineRule="auto"/>
        <w:ind w:left="1080"/>
        <w:jc w:val="both"/>
        <w:rPr>
          <w:rFonts w:ascii="Arial" w:hAnsi="Arial" w:cs="Arial"/>
          <w:sz w:val="22"/>
          <w:szCs w:val="22"/>
        </w:rPr>
      </w:pPr>
    </w:p>
    <w:p w14:paraId="6DAE9346" w14:textId="2D042E72" w:rsidR="00D806FB" w:rsidRDefault="00D806FB" w:rsidP="00866EF6">
      <w:pPr>
        <w:pStyle w:val="ListParagraph"/>
        <w:numPr>
          <w:ilvl w:val="2"/>
          <w:numId w:val="6"/>
        </w:numPr>
        <w:spacing w:after="0" w:line="240" w:lineRule="auto"/>
        <w:jc w:val="both"/>
        <w:rPr>
          <w:rFonts w:ascii="Arial" w:hAnsi="Arial" w:cs="Arial"/>
          <w:sz w:val="22"/>
          <w:szCs w:val="22"/>
        </w:rPr>
      </w:pPr>
      <w:r w:rsidRPr="00CE697C">
        <w:rPr>
          <w:rFonts w:ascii="Arial" w:hAnsi="Arial" w:cs="Arial"/>
          <w:sz w:val="22"/>
          <w:szCs w:val="22"/>
        </w:rPr>
        <w:t xml:space="preserve">The nomination process used by the </w:t>
      </w:r>
      <w:r w:rsidR="00D7707B">
        <w:rPr>
          <w:rFonts w:ascii="Arial" w:hAnsi="Arial" w:cs="Arial"/>
          <w:sz w:val="22"/>
          <w:szCs w:val="22"/>
        </w:rPr>
        <w:t xml:space="preserve">chief elected official </w:t>
      </w:r>
      <w:r w:rsidRPr="00CE697C">
        <w:rPr>
          <w:rFonts w:ascii="Arial" w:hAnsi="Arial" w:cs="Arial"/>
          <w:sz w:val="22"/>
          <w:szCs w:val="22"/>
        </w:rPr>
        <w:t xml:space="preserve">to elect the local board chair and </w:t>
      </w:r>
      <w:r w:rsidR="0032552C" w:rsidRPr="00CE697C">
        <w:rPr>
          <w:rFonts w:ascii="Arial" w:hAnsi="Arial" w:cs="Arial"/>
          <w:sz w:val="22"/>
          <w:szCs w:val="22"/>
        </w:rPr>
        <w:t xml:space="preserve">local board </w:t>
      </w:r>
      <w:r w:rsidRPr="00CE697C">
        <w:rPr>
          <w:rFonts w:ascii="Arial" w:hAnsi="Arial" w:cs="Arial"/>
          <w:sz w:val="22"/>
          <w:szCs w:val="22"/>
        </w:rPr>
        <w:t>members;</w:t>
      </w:r>
    </w:p>
    <w:p w14:paraId="7BEA3EC8" w14:textId="77777777" w:rsidR="00377B2F" w:rsidRPr="00CE697C" w:rsidRDefault="00377B2F" w:rsidP="00377B2F">
      <w:pPr>
        <w:pStyle w:val="ListParagraph"/>
        <w:spacing w:after="0" w:line="240" w:lineRule="auto"/>
        <w:ind w:left="1800"/>
        <w:jc w:val="both"/>
        <w:rPr>
          <w:rFonts w:ascii="Arial" w:hAnsi="Arial" w:cs="Arial"/>
          <w:sz w:val="22"/>
          <w:szCs w:val="22"/>
        </w:rPr>
      </w:pPr>
    </w:p>
    <w:p w14:paraId="5D54CF93" w14:textId="64776C93" w:rsidR="00D806FB" w:rsidRDefault="00D806FB" w:rsidP="00866EF6">
      <w:pPr>
        <w:pStyle w:val="ListParagraph"/>
        <w:numPr>
          <w:ilvl w:val="2"/>
          <w:numId w:val="6"/>
        </w:numPr>
        <w:spacing w:after="0" w:line="240" w:lineRule="auto"/>
        <w:jc w:val="both"/>
        <w:rPr>
          <w:rFonts w:ascii="Arial" w:hAnsi="Arial" w:cs="Arial"/>
          <w:sz w:val="22"/>
          <w:szCs w:val="22"/>
        </w:rPr>
      </w:pPr>
      <w:r w:rsidRPr="00CE697C">
        <w:rPr>
          <w:rFonts w:ascii="Arial" w:hAnsi="Arial" w:cs="Arial"/>
          <w:sz w:val="22"/>
          <w:szCs w:val="22"/>
        </w:rPr>
        <w:t xml:space="preserve">The term limitations and how term appointments </w:t>
      </w:r>
      <w:r w:rsidR="0032552C" w:rsidRPr="00CE697C">
        <w:rPr>
          <w:rFonts w:ascii="Arial" w:hAnsi="Arial" w:cs="Arial"/>
          <w:sz w:val="22"/>
          <w:szCs w:val="22"/>
        </w:rPr>
        <w:t xml:space="preserve">are </w:t>
      </w:r>
      <w:r w:rsidRPr="00CE697C">
        <w:rPr>
          <w:rFonts w:ascii="Arial" w:hAnsi="Arial" w:cs="Arial"/>
          <w:sz w:val="22"/>
          <w:szCs w:val="22"/>
        </w:rPr>
        <w:t>staggered to ensure only a portion of membership</w:t>
      </w:r>
      <w:r w:rsidR="004A494B" w:rsidRPr="00CE697C">
        <w:rPr>
          <w:rFonts w:ascii="Arial" w:hAnsi="Arial" w:cs="Arial"/>
          <w:sz w:val="22"/>
          <w:szCs w:val="22"/>
        </w:rPr>
        <w:t>s</w:t>
      </w:r>
      <w:r w:rsidRPr="00CE697C">
        <w:rPr>
          <w:rFonts w:ascii="Arial" w:hAnsi="Arial" w:cs="Arial"/>
          <w:sz w:val="22"/>
          <w:szCs w:val="22"/>
        </w:rPr>
        <w:t xml:space="preserve"> expire </w:t>
      </w:r>
      <w:r w:rsidR="0032552C" w:rsidRPr="00CE697C">
        <w:rPr>
          <w:rFonts w:ascii="Arial" w:hAnsi="Arial" w:cs="Arial"/>
          <w:sz w:val="22"/>
          <w:szCs w:val="22"/>
        </w:rPr>
        <w:t>in each</w:t>
      </w:r>
      <w:r w:rsidRPr="00CE697C">
        <w:rPr>
          <w:rFonts w:ascii="Arial" w:hAnsi="Arial" w:cs="Arial"/>
          <w:sz w:val="22"/>
          <w:szCs w:val="22"/>
        </w:rPr>
        <w:t xml:space="preserve"> year;</w:t>
      </w:r>
    </w:p>
    <w:p w14:paraId="548D2F39" w14:textId="77777777" w:rsidR="00377B2F" w:rsidRPr="00CE697C" w:rsidRDefault="00377B2F" w:rsidP="00377B2F">
      <w:pPr>
        <w:pStyle w:val="ListParagraph"/>
        <w:spacing w:after="0" w:line="240" w:lineRule="auto"/>
        <w:ind w:left="1800"/>
        <w:jc w:val="both"/>
        <w:rPr>
          <w:rFonts w:ascii="Arial" w:hAnsi="Arial" w:cs="Arial"/>
          <w:sz w:val="22"/>
          <w:szCs w:val="22"/>
        </w:rPr>
      </w:pPr>
    </w:p>
    <w:p w14:paraId="19AC3104" w14:textId="01AF990A" w:rsidR="00D806FB" w:rsidRDefault="00E54EFF" w:rsidP="00866EF6">
      <w:pPr>
        <w:pStyle w:val="ListParagraph"/>
        <w:numPr>
          <w:ilvl w:val="2"/>
          <w:numId w:val="6"/>
        </w:numPr>
        <w:spacing w:after="0" w:line="240" w:lineRule="auto"/>
        <w:jc w:val="both"/>
        <w:rPr>
          <w:rFonts w:ascii="Arial" w:hAnsi="Arial" w:cs="Arial"/>
          <w:sz w:val="22"/>
          <w:szCs w:val="22"/>
        </w:rPr>
      </w:pPr>
      <w:r w:rsidRPr="00CE697C">
        <w:rPr>
          <w:rFonts w:ascii="Arial" w:hAnsi="Arial" w:cs="Arial"/>
          <w:sz w:val="22"/>
          <w:szCs w:val="22"/>
        </w:rPr>
        <w:t xml:space="preserve">The process to notify the </w:t>
      </w:r>
      <w:r w:rsidR="00D7707B">
        <w:rPr>
          <w:rFonts w:ascii="Arial" w:hAnsi="Arial" w:cs="Arial"/>
          <w:sz w:val="22"/>
          <w:szCs w:val="22"/>
        </w:rPr>
        <w:t xml:space="preserve">chief elected official </w:t>
      </w:r>
      <w:r w:rsidRPr="00CE697C">
        <w:rPr>
          <w:rFonts w:ascii="Arial" w:hAnsi="Arial" w:cs="Arial"/>
          <w:sz w:val="22"/>
          <w:szCs w:val="22"/>
        </w:rPr>
        <w:t xml:space="preserve">of a board member vacancy </w:t>
      </w:r>
      <w:r w:rsidR="0032552C" w:rsidRPr="00CE697C">
        <w:rPr>
          <w:rFonts w:ascii="Arial" w:hAnsi="Arial" w:cs="Arial"/>
          <w:sz w:val="22"/>
          <w:szCs w:val="22"/>
        </w:rPr>
        <w:t xml:space="preserve">ensuring </w:t>
      </w:r>
      <w:r w:rsidRPr="00CE697C">
        <w:rPr>
          <w:rFonts w:ascii="Arial" w:hAnsi="Arial" w:cs="Arial"/>
          <w:sz w:val="22"/>
          <w:szCs w:val="22"/>
        </w:rPr>
        <w:t>a prompt nominee;</w:t>
      </w:r>
    </w:p>
    <w:p w14:paraId="6C3994BD" w14:textId="77777777" w:rsidR="00377B2F" w:rsidRPr="00CE697C" w:rsidRDefault="00377B2F" w:rsidP="00377B2F">
      <w:pPr>
        <w:pStyle w:val="ListParagraph"/>
        <w:spacing w:after="0" w:line="240" w:lineRule="auto"/>
        <w:ind w:left="1800"/>
        <w:jc w:val="both"/>
        <w:rPr>
          <w:rFonts w:ascii="Arial" w:hAnsi="Arial" w:cs="Arial"/>
          <w:sz w:val="22"/>
          <w:szCs w:val="22"/>
        </w:rPr>
      </w:pPr>
    </w:p>
    <w:p w14:paraId="7DE12E88" w14:textId="7ADBC33D" w:rsidR="00E54EFF" w:rsidRDefault="00E54EFF" w:rsidP="00866EF6">
      <w:pPr>
        <w:pStyle w:val="ListParagraph"/>
        <w:numPr>
          <w:ilvl w:val="2"/>
          <w:numId w:val="6"/>
        </w:numPr>
        <w:spacing w:after="0" w:line="240" w:lineRule="auto"/>
        <w:jc w:val="both"/>
        <w:rPr>
          <w:rFonts w:ascii="Arial" w:hAnsi="Arial" w:cs="Arial"/>
          <w:sz w:val="22"/>
          <w:szCs w:val="22"/>
        </w:rPr>
      </w:pPr>
      <w:r w:rsidRPr="00CE697C">
        <w:rPr>
          <w:rFonts w:ascii="Arial" w:hAnsi="Arial" w:cs="Arial"/>
          <w:sz w:val="22"/>
          <w:szCs w:val="22"/>
        </w:rPr>
        <w:t xml:space="preserve">The proxy and alternative designee process used when a board member is unable to attend a meeting and assigns a designee per requirements at </w:t>
      </w:r>
      <w:r w:rsidR="002521AB" w:rsidRPr="00CE697C">
        <w:rPr>
          <w:rFonts w:ascii="Arial" w:hAnsi="Arial" w:cs="Arial"/>
          <w:sz w:val="22"/>
          <w:szCs w:val="22"/>
        </w:rPr>
        <w:t>§</w:t>
      </w:r>
      <w:r w:rsidRPr="00CE697C">
        <w:rPr>
          <w:rFonts w:ascii="Arial" w:hAnsi="Arial" w:cs="Arial"/>
          <w:sz w:val="22"/>
          <w:szCs w:val="22"/>
        </w:rPr>
        <w:t>679.110(d)(4)</w:t>
      </w:r>
      <w:r w:rsidR="00395035" w:rsidRPr="00CE697C">
        <w:rPr>
          <w:rFonts w:ascii="Arial" w:hAnsi="Arial" w:cs="Arial"/>
          <w:sz w:val="22"/>
          <w:szCs w:val="22"/>
        </w:rPr>
        <w:t xml:space="preserve"> of the proposed WIOA regulations</w:t>
      </w:r>
      <w:r w:rsidRPr="00CE697C">
        <w:rPr>
          <w:rFonts w:ascii="Arial" w:hAnsi="Arial" w:cs="Arial"/>
          <w:sz w:val="22"/>
          <w:szCs w:val="22"/>
        </w:rPr>
        <w:t>;</w:t>
      </w:r>
    </w:p>
    <w:p w14:paraId="5BDDF345" w14:textId="77777777" w:rsidR="00377B2F" w:rsidRPr="00CE697C" w:rsidRDefault="00377B2F" w:rsidP="00377B2F">
      <w:pPr>
        <w:pStyle w:val="ListParagraph"/>
        <w:spacing w:after="0" w:line="240" w:lineRule="auto"/>
        <w:ind w:left="1800"/>
        <w:jc w:val="both"/>
        <w:rPr>
          <w:rFonts w:ascii="Arial" w:hAnsi="Arial" w:cs="Arial"/>
          <w:sz w:val="22"/>
          <w:szCs w:val="22"/>
        </w:rPr>
      </w:pPr>
    </w:p>
    <w:p w14:paraId="42C30D91" w14:textId="4F98BC0D" w:rsidR="00E54EFF" w:rsidRDefault="00E54EFF" w:rsidP="00866EF6">
      <w:pPr>
        <w:pStyle w:val="ListParagraph"/>
        <w:numPr>
          <w:ilvl w:val="2"/>
          <w:numId w:val="6"/>
        </w:numPr>
        <w:spacing w:after="0" w:line="240" w:lineRule="auto"/>
        <w:jc w:val="both"/>
        <w:rPr>
          <w:rFonts w:ascii="Arial" w:hAnsi="Arial" w:cs="Arial"/>
          <w:sz w:val="22"/>
          <w:szCs w:val="22"/>
        </w:rPr>
      </w:pPr>
      <w:r w:rsidRPr="00CE697C">
        <w:rPr>
          <w:rFonts w:ascii="Arial" w:hAnsi="Arial" w:cs="Arial"/>
          <w:sz w:val="22"/>
          <w:szCs w:val="22"/>
        </w:rPr>
        <w:t xml:space="preserve">The use of technology, such as phone and </w:t>
      </w:r>
      <w:r w:rsidR="004A494B" w:rsidRPr="00CE697C">
        <w:rPr>
          <w:rFonts w:ascii="Arial" w:hAnsi="Arial" w:cs="Arial"/>
          <w:sz w:val="22"/>
          <w:szCs w:val="22"/>
        </w:rPr>
        <w:t>w</w:t>
      </w:r>
      <w:r w:rsidRPr="00CE697C">
        <w:rPr>
          <w:rFonts w:ascii="Arial" w:hAnsi="Arial" w:cs="Arial"/>
          <w:sz w:val="22"/>
          <w:szCs w:val="22"/>
        </w:rPr>
        <w:t>eb-based meetings</w:t>
      </w:r>
      <w:r w:rsidR="0032552C" w:rsidRPr="00CE697C">
        <w:rPr>
          <w:rFonts w:ascii="Arial" w:hAnsi="Arial" w:cs="Arial"/>
          <w:sz w:val="22"/>
          <w:szCs w:val="22"/>
        </w:rPr>
        <w:t xml:space="preserve"> </w:t>
      </w:r>
      <w:r w:rsidRPr="00CE697C">
        <w:rPr>
          <w:rFonts w:ascii="Arial" w:hAnsi="Arial" w:cs="Arial"/>
          <w:sz w:val="22"/>
          <w:szCs w:val="22"/>
        </w:rPr>
        <w:t xml:space="preserve">used to promote board member participation; </w:t>
      </w:r>
    </w:p>
    <w:p w14:paraId="31731C02" w14:textId="77777777" w:rsidR="00377B2F" w:rsidRPr="00CE697C" w:rsidRDefault="00377B2F" w:rsidP="00377B2F">
      <w:pPr>
        <w:pStyle w:val="ListParagraph"/>
        <w:spacing w:after="0" w:line="240" w:lineRule="auto"/>
        <w:ind w:left="1800"/>
        <w:jc w:val="both"/>
        <w:rPr>
          <w:rFonts w:ascii="Arial" w:hAnsi="Arial" w:cs="Arial"/>
          <w:sz w:val="22"/>
          <w:szCs w:val="22"/>
        </w:rPr>
      </w:pPr>
    </w:p>
    <w:p w14:paraId="4FEC5EBF" w14:textId="13DBFAC0" w:rsidR="00E54EFF" w:rsidRDefault="00E54EFF" w:rsidP="00866EF6">
      <w:pPr>
        <w:pStyle w:val="ListParagraph"/>
        <w:numPr>
          <w:ilvl w:val="2"/>
          <w:numId w:val="6"/>
        </w:numPr>
        <w:spacing w:after="0" w:line="240" w:lineRule="auto"/>
        <w:jc w:val="both"/>
        <w:rPr>
          <w:rFonts w:ascii="Arial" w:hAnsi="Arial" w:cs="Arial"/>
          <w:sz w:val="22"/>
          <w:szCs w:val="22"/>
        </w:rPr>
      </w:pPr>
      <w:r w:rsidRPr="00CE697C">
        <w:rPr>
          <w:rFonts w:ascii="Arial" w:hAnsi="Arial" w:cs="Arial"/>
          <w:sz w:val="22"/>
          <w:szCs w:val="22"/>
        </w:rPr>
        <w:t>The process to ensure board members actively participate in convening the workforce development system’s stakeholders, brokering relationships with a diverse range of employers, and leveraging support for workforce development activities; and,</w:t>
      </w:r>
    </w:p>
    <w:p w14:paraId="792F5C75" w14:textId="77777777" w:rsidR="00377B2F" w:rsidRPr="00CE697C" w:rsidRDefault="00377B2F" w:rsidP="00377B2F">
      <w:pPr>
        <w:pStyle w:val="ListParagraph"/>
        <w:spacing w:after="0" w:line="240" w:lineRule="auto"/>
        <w:ind w:left="1800"/>
        <w:jc w:val="both"/>
        <w:rPr>
          <w:rFonts w:ascii="Arial" w:hAnsi="Arial" w:cs="Arial"/>
          <w:sz w:val="22"/>
          <w:szCs w:val="22"/>
        </w:rPr>
      </w:pPr>
    </w:p>
    <w:p w14:paraId="39FBB4E1" w14:textId="37583557" w:rsidR="00E54EFF" w:rsidRDefault="00E54EFF" w:rsidP="00866EF6">
      <w:pPr>
        <w:pStyle w:val="ListParagraph"/>
        <w:numPr>
          <w:ilvl w:val="2"/>
          <w:numId w:val="6"/>
        </w:numPr>
        <w:spacing w:after="0" w:line="240" w:lineRule="auto"/>
        <w:jc w:val="both"/>
        <w:rPr>
          <w:rFonts w:ascii="Arial" w:hAnsi="Arial" w:cs="Arial"/>
          <w:sz w:val="22"/>
          <w:szCs w:val="22"/>
        </w:rPr>
      </w:pPr>
      <w:r w:rsidRPr="00CE697C">
        <w:rPr>
          <w:rFonts w:ascii="Arial" w:hAnsi="Arial" w:cs="Arial"/>
          <w:sz w:val="22"/>
          <w:szCs w:val="22"/>
        </w:rPr>
        <w:t>Any other conditions governing appointments or membership on the local board.</w:t>
      </w:r>
    </w:p>
    <w:p w14:paraId="4E032B0A" w14:textId="77777777" w:rsidR="00377B2F" w:rsidRPr="00CE697C" w:rsidRDefault="00377B2F" w:rsidP="00377B2F">
      <w:pPr>
        <w:pStyle w:val="ListParagraph"/>
        <w:spacing w:after="0" w:line="240" w:lineRule="auto"/>
        <w:ind w:left="1800"/>
        <w:jc w:val="both"/>
        <w:rPr>
          <w:rFonts w:ascii="Arial" w:hAnsi="Arial" w:cs="Arial"/>
          <w:sz w:val="22"/>
          <w:szCs w:val="22"/>
        </w:rPr>
      </w:pPr>
    </w:p>
    <w:p w14:paraId="0857005F" w14:textId="52DC2E7F" w:rsidR="00417FFA" w:rsidRPr="00CE697C" w:rsidRDefault="00DA2E71" w:rsidP="00866EF6">
      <w:pPr>
        <w:pStyle w:val="ListParagraph"/>
        <w:numPr>
          <w:ilvl w:val="1"/>
          <w:numId w:val="6"/>
        </w:numPr>
        <w:spacing w:after="0" w:line="240" w:lineRule="auto"/>
        <w:jc w:val="both"/>
        <w:rPr>
          <w:rFonts w:ascii="Arial" w:hAnsi="Arial" w:cs="Arial"/>
          <w:sz w:val="22"/>
          <w:szCs w:val="22"/>
        </w:rPr>
      </w:pPr>
      <w:r>
        <w:rPr>
          <w:rFonts w:ascii="Arial" w:hAnsi="Arial" w:cs="Arial"/>
          <w:sz w:val="22"/>
          <w:szCs w:val="22"/>
        </w:rPr>
        <w:t xml:space="preserve">Describe </w:t>
      </w:r>
      <w:r w:rsidR="00417FFA" w:rsidRPr="00CE697C">
        <w:rPr>
          <w:rFonts w:ascii="Arial" w:hAnsi="Arial" w:cs="Arial"/>
          <w:sz w:val="22"/>
          <w:szCs w:val="22"/>
        </w:rPr>
        <w:t xml:space="preserve">how the </w:t>
      </w:r>
      <w:r w:rsidR="00D7707B">
        <w:rPr>
          <w:rFonts w:ascii="Arial" w:hAnsi="Arial" w:cs="Arial"/>
          <w:sz w:val="22"/>
          <w:szCs w:val="22"/>
        </w:rPr>
        <w:t xml:space="preserve">chief elected official </w:t>
      </w:r>
      <w:r w:rsidR="0032552C" w:rsidRPr="00CE697C">
        <w:rPr>
          <w:rFonts w:ascii="Arial" w:hAnsi="Arial" w:cs="Arial"/>
          <w:sz w:val="22"/>
          <w:szCs w:val="22"/>
        </w:rPr>
        <w:t xml:space="preserve">is </w:t>
      </w:r>
      <w:r w:rsidR="00417FFA" w:rsidRPr="00CE697C">
        <w:rPr>
          <w:rFonts w:ascii="Arial" w:hAnsi="Arial" w:cs="Arial"/>
          <w:sz w:val="22"/>
          <w:szCs w:val="22"/>
        </w:rPr>
        <w:t xml:space="preserve">involved in the development, review and approval of the </w:t>
      </w:r>
      <w:r w:rsidR="0032552C" w:rsidRPr="00CE697C">
        <w:rPr>
          <w:rFonts w:ascii="Arial" w:hAnsi="Arial" w:cs="Arial"/>
          <w:sz w:val="22"/>
          <w:szCs w:val="22"/>
        </w:rPr>
        <w:t xml:space="preserve">local </w:t>
      </w:r>
      <w:r w:rsidR="00417FFA" w:rsidRPr="00CE697C">
        <w:rPr>
          <w:rFonts w:ascii="Arial" w:hAnsi="Arial" w:cs="Arial"/>
          <w:sz w:val="22"/>
          <w:szCs w:val="22"/>
        </w:rPr>
        <w:t xml:space="preserve">plan.   </w:t>
      </w:r>
    </w:p>
    <w:p w14:paraId="26657253" w14:textId="77777777" w:rsidR="004A494B" w:rsidRPr="00CE697C" w:rsidRDefault="004A494B" w:rsidP="00CE697C">
      <w:pPr>
        <w:pStyle w:val="ListParagraph"/>
        <w:spacing w:after="0" w:line="240" w:lineRule="auto"/>
        <w:ind w:left="1080"/>
        <w:jc w:val="both"/>
        <w:rPr>
          <w:rFonts w:ascii="Arial" w:hAnsi="Arial" w:cs="Arial"/>
          <w:sz w:val="22"/>
          <w:szCs w:val="22"/>
        </w:rPr>
      </w:pPr>
    </w:p>
    <w:p w14:paraId="0CB5EDD1" w14:textId="4C4E9F4A" w:rsidR="00417FFA" w:rsidRDefault="00417FFA" w:rsidP="00866EF6">
      <w:pPr>
        <w:pStyle w:val="ListParagraph"/>
        <w:numPr>
          <w:ilvl w:val="0"/>
          <w:numId w:val="6"/>
        </w:numPr>
        <w:spacing w:after="0" w:line="240" w:lineRule="auto"/>
        <w:jc w:val="both"/>
        <w:rPr>
          <w:rFonts w:ascii="Arial" w:hAnsi="Arial" w:cs="Arial"/>
          <w:b/>
          <w:sz w:val="22"/>
          <w:szCs w:val="22"/>
        </w:rPr>
      </w:pPr>
      <w:r w:rsidRPr="00CE697C">
        <w:rPr>
          <w:rFonts w:ascii="Arial" w:hAnsi="Arial" w:cs="Arial"/>
          <w:b/>
          <w:sz w:val="22"/>
          <w:szCs w:val="22"/>
        </w:rPr>
        <w:t>Local Workforce Development Board (LWDB)</w:t>
      </w:r>
    </w:p>
    <w:p w14:paraId="7F41C793" w14:textId="77777777" w:rsidR="00377B2F" w:rsidRPr="00CE697C" w:rsidRDefault="00377B2F" w:rsidP="00377B2F">
      <w:pPr>
        <w:pStyle w:val="ListParagraph"/>
        <w:spacing w:after="0" w:line="240" w:lineRule="auto"/>
        <w:ind w:left="360"/>
        <w:jc w:val="both"/>
        <w:rPr>
          <w:rFonts w:ascii="Arial" w:hAnsi="Arial" w:cs="Arial"/>
          <w:b/>
          <w:sz w:val="22"/>
          <w:szCs w:val="22"/>
        </w:rPr>
      </w:pPr>
    </w:p>
    <w:p w14:paraId="3A713255" w14:textId="00D4CA12" w:rsidR="0032552C" w:rsidRDefault="00417FFA" w:rsidP="00866EF6">
      <w:pPr>
        <w:pStyle w:val="ListParagraph"/>
        <w:numPr>
          <w:ilvl w:val="1"/>
          <w:numId w:val="5"/>
        </w:numPr>
        <w:spacing w:after="0" w:line="240" w:lineRule="auto"/>
        <w:jc w:val="both"/>
        <w:rPr>
          <w:rFonts w:ascii="Arial" w:hAnsi="Arial" w:cs="Arial"/>
          <w:sz w:val="22"/>
          <w:szCs w:val="22"/>
        </w:rPr>
      </w:pPr>
      <w:r w:rsidRPr="00CE697C">
        <w:rPr>
          <w:rFonts w:ascii="Arial" w:hAnsi="Arial" w:cs="Arial"/>
          <w:sz w:val="22"/>
          <w:szCs w:val="22"/>
        </w:rPr>
        <w:t xml:space="preserve">Identify the </w:t>
      </w:r>
      <w:r w:rsidR="001E4CD5" w:rsidRPr="00CE697C">
        <w:rPr>
          <w:rFonts w:ascii="Arial" w:hAnsi="Arial" w:cs="Arial"/>
          <w:sz w:val="22"/>
          <w:szCs w:val="22"/>
        </w:rPr>
        <w:t>c</w:t>
      </w:r>
      <w:r w:rsidRPr="00CE697C">
        <w:rPr>
          <w:rFonts w:ascii="Arial" w:hAnsi="Arial" w:cs="Arial"/>
          <w:sz w:val="22"/>
          <w:szCs w:val="22"/>
        </w:rPr>
        <w:t>hairperson of the Local Workforce Development Board by name, title, mailing address, phone number and email address.</w:t>
      </w:r>
      <w:r w:rsidR="0055044C" w:rsidRPr="00CE697C">
        <w:rPr>
          <w:rFonts w:ascii="Arial" w:hAnsi="Arial" w:cs="Arial"/>
          <w:sz w:val="22"/>
          <w:szCs w:val="22"/>
        </w:rPr>
        <w:t xml:space="preserve"> </w:t>
      </w:r>
      <w:r w:rsidR="001E4CD5" w:rsidRPr="00CE697C">
        <w:rPr>
          <w:rFonts w:ascii="Arial" w:hAnsi="Arial" w:cs="Arial"/>
          <w:sz w:val="22"/>
          <w:szCs w:val="22"/>
        </w:rPr>
        <w:t>Identify the business that the c</w:t>
      </w:r>
      <w:r w:rsidR="0055044C" w:rsidRPr="00CE697C">
        <w:rPr>
          <w:rFonts w:ascii="Arial" w:hAnsi="Arial" w:cs="Arial"/>
          <w:sz w:val="22"/>
          <w:szCs w:val="22"/>
        </w:rPr>
        <w:t>hair represents.</w:t>
      </w:r>
    </w:p>
    <w:p w14:paraId="7E58BE45" w14:textId="77777777" w:rsidR="00377B2F" w:rsidRPr="00CE697C" w:rsidRDefault="00377B2F" w:rsidP="00377B2F">
      <w:pPr>
        <w:pStyle w:val="ListParagraph"/>
        <w:spacing w:after="0" w:line="240" w:lineRule="auto"/>
        <w:ind w:left="1080"/>
        <w:jc w:val="both"/>
        <w:rPr>
          <w:rFonts w:ascii="Arial" w:hAnsi="Arial" w:cs="Arial"/>
          <w:sz w:val="22"/>
          <w:szCs w:val="22"/>
        </w:rPr>
      </w:pPr>
    </w:p>
    <w:p w14:paraId="23A4C4B1" w14:textId="2D8863F1" w:rsidR="0032552C" w:rsidRDefault="0032552C" w:rsidP="00866EF6">
      <w:pPr>
        <w:pStyle w:val="ListParagraph"/>
        <w:numPr>
          <w:ilvl w:val="1"/>
          <w:numId w:val="5"/>
        </w:numPr>
        <w:spacing w:after="0" w:line="240" w:lineRule="auto"/>
        <w:jc w:val="both"/>
        <w:rPr>
          <w:rFonts w:ascii="Arial" w:hAnsi="Arial" w:cs="Arial"/>
          <w:sz w:val="22"/>
          <w:szCs w:val="22"/>
        </w:rPr>
      </w:pPr>
      <w:r w:rsidRPr="00CE697C">
        <w:rPr>
          <w:rFonts w:ascii="Arial" w:hAnsi="Arial" w:cs="Arial"/>
          <w:sz w:val="22"/>
          <w:szCs w:val="22"/>
        </w:rPr>
        <w:t>If applicable, identify the vice-chair of the Local Workforce Development Board by name, title, mailing address, phone number and email address. Identify the business or organization the vice-chair represents.</w:t>
      </w:r>
    </w:p>
    <w:p w14:paraId="646ED1C4" w14:textId="77777777" w:rsidR="00377B2F" w:rsidRPr="00CE697C" w:rsidRDefault="00377B2F" w:rsidP="00377B2F">
      <w:pPr>
        <w:pStyle w:val="ListParagraph"/>
        <w:spacing w:after="0" w:line="240" w:lineRule="auto"/>
        <w:ind w:left="1080"/>
        <w:jc w:val="both"/>
        <w:rPr>
          <w:rFonts w:ascii="Arial" w:hAnsi="Arial" w:cs="Arial"/>
          <w:sz w:val="22"/>
          <w:szCs w:val="22"/>
        </w:rPr>
      </w:pPr>
    </w:p>
    <w:p w14:paraId="031A7DAA" w14:textId="3D7E9AD7" w:rsidR="00417FFA" w:rsidRPr="00CE697C" w:rsidRDefault="00B72B3C" w:rsidP="00866EF6">
      <w:pPr>
        <w:pStyle w:val="ListParagraph"/>
        <w:numPr>
          <w:ilvl w:val="1"/>
          <w:numId w:val="5"/>
        </w:numPr>
        <w:spacing w:after="0" w:line="240" w:lineRule="auto"/>
        <w:jc w:val="both"/>
        <w:rPr>
          <w:rFonts w:ascii="Arial" w:hAnsi="Arial" w:cs="Arial"/>
          <w:sz w:val="22"/>
          <w:szCs w:val="22"/>
        </w:rPr>
      </w:pPr>
      <w:r>
        <w:rPr>
          <w:rFonts w:ascii="Arial" w:hAnsi="Arial" w:cs="Arial"/>
          <w:sz w:val="22"/>
          <w:szCs w:val="22"/>
        </w:rPr>
        <w:t xml:space="preserve">Describe </w:t>
      </w:r>
      <w:r w:rsidR="00417FFA" w:rsidRPr="00CE697C">
        <w:rPr>
          <w:rFonts w:ascii="Arial" w:hAnsi="Arial" w:cs="Arial"/>
          <w:sz w:val="22"/>
          <w:szCs w:val="22"/>
        </w:rPr>
        <w:t xml:space="preserve">how the LWDB was involved in the development, review, and approval of the </w:t>
      </w:r>
      <w:r w:rsidR="0032552C" w:rsidRPr="00CE697C">
        <w:rPr>
          <w:rFonts w:ascii="Arial" w:hAnsi="Arial" w:cs="Arial"/>
          <w:sz w:val="22"/>
          <w:szCs w:val="22"/>
        </w:rPr>
        <w:t>local plan</w:t>
      </w:r>
      <w:r w:rsidR="004C2043" w:rsidRPr="00CE697C">
        <w:rPr>
          <w:rFonts w:ascii="Arial" w:hAnsi="Arial" w:cs="Arial"/>
          <w:sz w:val="22"/>
          <w:szCs w:val="22"/>
        </w:rPr>
        <w:t>.</w:t>
      </w:r>
    </w:p>
    <w:p w14:paraId="77E2D0A1" w14:textId="77777777" w:rsidR="00A10020" w:rsidRDefault="00A10020" w:rsidP="00CE697C">
      <w:pPr>
        <w:pStyle w:val="ListParagraph"/>
        <w:spacing w:after="0" w:line="240" w:lineRule="auto"/>
        <w:ind w:left="1080"/>
        <w:jc w:val="both"/>
        <w:rPr>
          <w:rFonts w:ascii="Arial" w:hAnsi="Arial" w:cs="Arial"/>
          <w:sz w:val="22"/>
          <w:szCs w:val="22"/>
        </w:rPr>
      </w:pPr>
    </w:p>
    <w:p w14:paraId="075382A0" w14:textId="77777777" w:rsidR="00FC6A23" w:rsidRDefault="00FC6A23" w:rsidP="00CE697C">
      <w:pPr>
        <w:pStyle w:val="ListParagraph"/>
        <w:spacing w:after="0" w:line="240" w:lineRule="auto"/>
        <w:ind w:left="1080"/>
        <w:jc w:val="both"/>
        <w:rPr>
          <w:rFonts w:ascii="Arial" w:hAnsi="Arial" w:cs="Arial"/>
          <w:sz w:val="22"/>
          <w:szCs w:val="22"/>
        </w:rPr>
      </w:pPr>
    </w:p>
    <w:p w14:paraId="4D11F19E" w14:textId="77777777" w:rsidR="00FC6A23" w:rsidRDefault="00FC6A23" w:rsidP="00CE697C">
      <w:pPr>
        <w:pStyle w:val="ListParagraph"/>
        <w:spacing w:after="0" w:line="240" w:lineRule="auto"/>
        <w:ind w:left="1080"/>
        <w:jc w:val="both"/>
        <w:rPr>
          <w:rFonts w:ascii="Arial" w:hAnsi="Arial" w:cs="Arial"/>
          <w:sz w:val="22"/>
          <w:szCs w:val="22"/>
        </w:rPr>
      </w:pPr>
    </w:p>
    <w:p w14:paraId="7407EE20" w14:textId="439928BE" w:rsidR="00FC6A23" w:rsidRDefault="00FC6A23" w:rsidP="00CE697C">
      <w:pPr>
        <w:pStyle w:val="ListParagraph"/>
        <w:spacing w:after="0" w:line="240" w:lineRule="auto"/>
        <w:ind w:left="1080"/>
        <w:jc w:val="both"/>
        <w:rPr>
          <w:rFonts w:ascii="Arial" w:hAnsi="Arial" w:cs="Arial"/>
          <w:sz w:val="22"/>
          <w:szCs w:val="22"/>
        </w:rPr>
      </w:pPr>
    </w:p>
    <w:p w14:paraId="65BCDC36" w14:textId="1958DFA2" w:rsidR="00701E3A" w:rsidRDefault="00701E3A" w:rsidP="00CE697C">
      <w:pPr>
        <w:pStyle w:val="ListParagraph"/>
        <w:spacing w:after="0" w:line="240" w:lineRule="auto"/>
        <w:ind w:left="1080"/>
        <w:jc w:val="both"/>
        <w:rPr>
          <w:rFonts w:ascii="Arial" w:hAnsi="Arial" w:cs="Arial"/>
          <w:sz w:val="22"/>
          <w:szCs w:val="22"/>
        </w:rPr>
      </w:pPr>
    </w:p>
    <w:p w14:paraId="0187FF6E" w14:textId="595ECD91" w:rsidR="00701E3A" w:rsidRDefault="00701E3A" w:rsidP="00CE697C">
      <w:pPr>
        <w:pStyle w:val="ListParagraph"/>
        <w:spacing w:after="0" w:line="240" w:lineRule="auto"/>
        <w:ind w:left="1080"/>
        <w:jc w:val="both"/>
        <w:rPr>
          <w:rFonts w:ascii="Arial" w:hAnsi="Arial" w:cs="Arial"/>
          <w:sz w:val="22"/>
          <w:szCs w:val="22"/>
        </w:rPr>
      </w:pPr>
    </w:p>
    <w:p w14:paraId="25010CC5" w14:textId="77777777" w:rsidR="00701E3A" w:rsidRPr="00CE697C" w:rsidRDefault="00701E3A" w:rsidP="00CE697C">
      <w:pPr>
        <w:pStyle w:val="ListParagraph"/>
        <w:spacing w:after="0" w:line="240" w:lineRule="auto"/>
        <w:ind w:left="1080"/>
        <w:jc w:val="both"/>
        <w:rPr>
          <w:rFonts w:ascii="Arial" w:hAnsi="Arial" w:cs="Arial"/>
          <w:sz w:val="22"/>
          <w:szCs w:val="22"/>
        </w:rPr>
      </w:pPr>
    </w:p>
    <w:p w14:paraId="2A53A18D" w14:textId="612ABDA3" w:rsidR="00417FFA" w:rsidRDefault="00417FFA" w:rsidP="00866EF6">
      <w:pPr>
        <w:pStyle w:val="ListParagraph"/>
        <w:numPr>
          <w:ilvl w:val="0"/>
          <w:numId w:val="6"/>
        </w:numPr>
        <w:spacing w:after="0" w:line="240" w:lineRule="auto"/>
        <w:jc w:val="both"/>
        <w:rPr>
          <w:rFonts w:ascii="Arial" w:hAnsi="Arial" w:cs="Arial"/>
          <w:sz w:val="22"/>
          <w:szCs w:val="22"/>
        </w:rPr>
      </w:pPr>
      <w:r w:rsidRPr="00CE697C">
        <w:rPr>
          <w:rFonts w:ascii="Arial" w:hAnsi="Arial" w:cs="Arial"/>
          <w:b/>
          <w:sz w:val="22"/>
          <w:szCs w:val="22"/>
        </w:rPr>
        <w:t>Local Grant Subrecipient</w:t>
      </w:r>
      <w:r w:rsidRPr="00CE697C">
        <w:rPr>
          <w:rFonts w:ascii="Arial" w:hAnsi="Arial" w:cs="Arial"/>
          <w:sz w:val="22"/>
          <w:szCs w:val="22"/>
        </w:rPr>
        <w:t xml:space="preserve"> (local fiscal agent or administrative entity)</w:t>
      </w:r>
    </w:p>
    <w:p w14:paraId="3FBA014A" w14:textId="77777777" w:rsidR="00377B2F" w:rsidRPr="00CE697C" w:rsidRDefault="00377B2F" w:rsidP="00377B2F">
      <w:pPr>
        <w:pStyle w:val="ListParagraph"/>
        <w:spacing w:after="0" w:line="240" w:lineRule="auto"/>
        <w:ind w:left="360"/>
        <w:jc w:val="both"/>
        <w:rPr>
          <w:rFonts w:ascii="Arial" w:hAnsi="Arial" w:cs="Arial"/>
          <w:sz w:val="22"/>
          <w:szCs w:val="22"/>
        </w:rPr>
      </w:pPr>
    </w:p>
    <w:p w14:paraId="656959F1" w14:textId="5D53B062" w:rsidR="00417FFA" w:rsidRDefault="00417FFA" w:rsidP="00866EF6">
      <w:pPr>
        <w:pStyle w:val="ListParagraph"/>
        <w:numPr>
          <w:ilvl w:val="1"/>
          <w:numId w:val="6"/>
        </w:numPr>
        <w:spacing w:after="0" w:line="240" w:lineRule="auto"/>
        <w:jc w:val="both"/>
        <w:rPr>
          <w:rFonts w:ascii="Arial" w:hAnsi="Arial" w:cs="Arial"/>
          <w:sz w:val="22"/>
          <w:szCs w:val="22"/>
        </w:rPr>
      </w:pPr>
      <w:r w:rsidRPr="00CE697C">
        <w:rPr>
          <w:rFonts w:ascii="Arial" w:hAnsi="Arial" w:cs="Arial"/>
          <w:sz w:val="22"/>
          <w:szCs w:val="22"/>
        </w:rPr>
        <w:t>Identify the entity selected to receive and disburse grant funds</w:t>
      </w:r>
      <w:r w:rsidR="00765134" w:rsidRPr="00CE697C">
        <w:rPr>
          <w:rFonts w:ascii="Arial" w:hAnsi="Arial" w:cs="Arial"/>
          <w:sz w:val="22"/>
          <w:szCs w:val="22"/>
        </w:rPr>
        <w:t xml:space="preserve"> (local fiscal agent)</w:t>
      </w:r>
      <w:r w:rsidRPr="00CE697C">
        <w:rPr>
          <w:rFonts w:ascii="Arial" w:hAnsi="Arial" w:cs="Arial"/>
          <w:sz w:val="22"/>
          <w:szCs w:val="22"/>
        </w:rPr>
        <w:t xml:space="preserve"> if other than the </w:t>
      </w:r>
      <w:r w:rsidR="006D7A1C">
        <w:rPr>
          <w:rFonts w:ascii="Arial" w:hAnsi="Arial" w:cs="Arial"/>
          <w:sz w:val="22"/>
          <w:szCs w:val="22"/>
        </w:rPr>
        <w:t>chief elected official</w:t>
      </w:r>
      <w:r w:rsidRPr="00CE697C">
        <w:rPr>
          <w:rFonts w:ascii="Arial" w:hAnsi="Arial" w:cs="Arial"/>
          <w:sz w:val="22"/>
          <w:szCs w:val="22"/>
        </w:rPr>
        <w:t>.</w:t>
      </w:r>
      <w:r w:rsidR="00765134" w:rsidRPr="00CE697C">
        <w:rPr>
          <w:rFonts w:ascii="Arial" w:hAnsi="Arial" w:cs="Arial"/>
          <w:sz w:val="22"/>
          <w:szCs w:val="22"/>
        </w:rPr>
        <w:t xml:space="preserve"> </w:t>
      </w:r>
      <w:r w:rsidR="002C104B" w:rsidRPr="00CE697C">
        <w:rPr>
          <w:rFonts w:ascii="Arial" w:hAnsi="Arial" w:cs="Arial"/>
          <w:sz w:val="22"/>
          <w:szCs w:val="22"/>
        </w:rPr>
        <w:t>WIOA section 107(d)(12</w:t>
      </w:r>
      <w:r w:rsidR="001677DC" w:rsidRPr="00CE697C">
        <w:rPr>
          <w:rFonts w:ascii="Arial" w:hAnsi="Arial" w:cs="Arial"/>
          <w:sz w:val="22"/>
          <w:szCs w:val="22"/>
        </w:rPr>
        <w:t>)</w:t>
      </w:r>
      <w:r w:rsidR="002C104B" w:rsidRPr="00CE697C">
        <w:rPr>
          <w:rFonts w:ascii="Arial" w:hAnsi="Arial" w:cs="Arial"/>
          <w:sz w:val="22"/>
          <w:szCs w:val="22"/>
        </w:rPr>
        <w:t>(B)(1)(iii); 2</w:t>
      </w:r>
      <w:r w:rsidR="00765134" w:rsidRPr="00CE697C">
        <w:rPr>
          <w:rFonts w:ascii="Arial" w:hAnsi="Arial" w:cs="Arial"/>
          <w:sz w:val="22"/>
          <w:szCs w:val="22"/>
        </w:rPr>
        <w:t>0 CFR 679.420</w:t>
      </w:r>
    </w:p>
    <w:p w14:paraId="18C180B9" w14:textId="77777777" w:rsidR="00377B2F" w:rsidRPr="00CE697C" w:rsidRDefault="00377B2F" w:rsidP="00377B2F">
      <w:pPr>
        <w:pStyle w:val="ListParagraph"/>
        <w:spacing w:after="0" w:line="240" w:lineRule="auto"/>
        <w:ind w:left="1080"/>
        <w:jc w:val="both"/>
        <w:rPr>
          <w:rFonts w:ascii="Arial" w:hAnsi="Arial" w:cs="Arial"/>
          <w:sz w:val="22"/>
          <w:szCs w:val="22"/>
        </w:rPr>
      </w:pPr>
    </w:p>
    <w:p w14:paraId="15AC5A7B" w14:textId="5273EA82" w:rsidR="0055044C" w:rsidRDefault="0055044C" w:rsidP="00866EF6">
      <w:pPr>
        <w:pStyle w:val="ListParagraph"/>
        <w:numPr>
          <w:ilvl w:val="1"/>
          <w:numId w:val="6"/>
        </w:numPr>
        <w:spacing w:after="0" w:line="240" w:lineRule="auto"/>
        <w:jc w:val="both"/>
        <w:rPr>
          <w:rFonts w:ascii="Arial" w:hAnsi="Arial" w:cs="Arial"/>
          <w:sz w:val="22"/>
          <w:szCs w:val="22"/>
        </w:rPr>
      </w:pPr>
      <w:r w:rsidRPr="00CE697C">
        <w:rPr>
          <w:rFonts w:ascii="Arial" w:hAnsi="Arial" w:cs="Arial"/>
          <w:sz w:val="22"/>
          <w:szCs w:val="22"/>
        </w:rPr>
        <w:t xml:space="preserve">Identify the entity selected to staff the LWDB </w:t>
      </w:r>
      <w:r w:rsidR="00765134" w:rsidRPr="00CE697C">
        <w:rPr>
          <w:rFonts w:ascii="Arial" w:hAnsi="Arial" w:cs="Arial"/>
          <w:sz w:val="22"/>
          <w:szCs w:val="22"/>
        </w:rPr>
        <w:t xml:space="preserve">(commonly referred to as the administrative entity) </w:t>
      </w:r>
      <w:r w:rsidRPr="00CE697C">
        <w:rPr>
          <w:rFonts w:ascii="Arial" w:hAnsi="Arial" w:cs="Arial"/>
          <w:sz w:val="22"/>
          <w:szCs w:val="22"/>
        </w:rPr>
        <w:t>and assist it in carrying out its responsibilities</w:t>
      </w:r>
      <w:r w:rsidR="001E4CD5" w:rsidRPr="00CE697C">
        <w:rPr>
          <w:rFonts w:ascii="Arial" w:hAnsi="Arial" w:cs="Arial"/>
          <w:sz w:val="22"/>
          <w:szCs w:val="22"/>
        </w:rPr>
        <w:t xml:space="preserve"> as a board organized under </w:t>
      </w:r>
      <w:r w:rsidRPr="00CE697C">
        <w:rPr>
          <w:rFonts w:ascii="Arial" w:hAnsi="Arial" w:cs="Arial"/>
          <w:sz w:val="22"/>
          <w:szCs w:val="22"/>
        </w:rPr>
        <w:t>WIOA.</w:t>
      </w:r>
      <w:r w:rsidR="00765134" w:rsidRPr="00CE697C">
        <w:rPr>
          <w:rFonts w:ascii="Arial" w:hAnsi="Arial" w:cs="Arial"/>
          <w:sz w:val="22"/>
          <w:szCs w:val="22"/>
        </w:rPr>
        <w:t xml:space="preserve"> (May be the same as the fiscal agent)</w:t>
      </w:r>
      <w:r w:rsidR="002C104B" w:rsidRPr="00CE697C">
        <w:rPr>
          <w:rFonts w:ascii="Arial" w:hAnsi="Arial" w:cs="Arial"/>
          <w:sz w:val="22"/>
          <w:szCs w:val="22"/>
        </w:rPr>
        <w:t xml:space="preserve">. </w:t>
      </w:r>
      <w:r w:rsidR="00765134" w:rsidRPr="00CE697C">
        <w:rPr>
          <w:rFonts w:ascii="Arial" w:hAnsi="Arial" w:cs="Arial"/>
          <w:sz w:val="22"/>
          <w:szCs w:val="22"/>
        </w:rPr>
        <w:t>20 CFR 679.430</w:t>
      </w:r>
    </w:p>
    <w:p w14:paraId="43F86AFF" w14:textId="77777777" w:rsidR="00377B2F" w:rsidRPr="00CE697C" w:rsidRDefault="00377B2F" w:rsidP="00377B2F">
      <w:pPr>
        <w:pStyle w:val="ListParagraph"/>
        <w:spacing w:after="0" w:line="240" w:lineRule="auto"/>
        <w:ind w:left="1080"/>
        <w:jc w:val="both"/>
        <w:rPr>
          <w:rFonts w:ascii="Arial" w:hAnsi="Arial" w:cs="Arial"/>
          <w:sz w:val="22"/>
          <w:szCs w:val="22"/>
        </w:rPr>
      </w:pPr>
    </w:p>
    <w:p w14:paraId="741CAE84" w14:textId="4DED408B" w:rsidR="005C6969" w:rsidRDefault="00515CC9" w:rsidP="00866EF6">
      <w:pPr>
        <w:pStyle w:val="ListParagraph"/>
        <w:numPr>
          <w:ilvl w:val="1"/>
          <w:numId w:val="6"/>
        </w:numPr>
        <w:spacing w:after="0" w:line="240" w:lineRule="auto"/>
        <w:jc w:val="both"/>
        <w:rPr>
          <w:rFonts w:ascii="Arial" w:hAnsi="Arial" w:cs="Arial"/>
          <w:sz w:val="22"/>
          <w:szCs w:val="22"/>
        </w:rPr>
      </w:pPr>
      <w:r>
        <w:rPr>
          <w:rFonts w:ascii="Arial" w:hAnsi="Arial" w:cs="Arial"/>
          <w:sz w:val="22"/>
          <w:szCs w:val="22"/>
        </w:rPr>
        <w:t>Identify i</w:t>
      </w:r>
      <w:r w:rsidR="00FA4EC2" w:rsidRPr="00377B2F">
        <w:rPr>
          <w:rFonts w:ascii="Arial" w:hAnsi="Arial" w:cs="Arial"/>
          <w:sz w:val="22"/>
          <w:szCs w:val="22"/>
        </w:rPr>
        <w:t xml:space="preserve">f a single </w:t>
      </w:r>
      <w:r w:rsidR="00C94271" w:rsidRPr="00377B2F">
        <w:rPr>
          <w:rFonts w:ascii="Arial" w:hAnsi="Arial" w:cs="Arial"/>
          <w:sz w:val="22"/>
          <w:szCs w:val="22"/>
        </w:rPr>
        <w:t xml:space="preserve">entity </w:t>
      </w:r>
      <w:r w:rsidR="007B0BFB" w:rsidRPr="00377B2F">
        <w:rPr>
          <w:rFonts w:ascii="Arial" w:hAnsi="Arial" w:cs="Arial"/>
          <w:sz w:val="22"/>
          <w:szCs w:val="22"/>
        </w:rPr>
        <w:t xml:space="preserve">is </w:t>
      </w:r>
      <w:r w:rsidR="00765134" w:rsidRPr="00377B2F">
        <w:rPr>
          <w:rFonts w:ascii="Arial" w:hAnsi="Arial" w:cs="Arial"/>
          <w:sz w:val="22"/>
          <w:szCs w:val="22"/>
        </w:rPr>
        <w:t>s</w:t>
      </w:r>
      <w:r w:rsidR="00FA4EC2" w:rsidRPr="00377B2F">
        <w:rPr>
          <w:rFonts w:ascii="Arial" w:hAnsi="Arial" w:cs="Arial"/>
          <w:sz w:val="22"/>
          <w:szCs w:val="22"/>
        </w:rPr>
        <w:t>elected to operate in more than one of the following roles</w:t>
      </w:r>
      <w:r w:rsidR="003573BE">
        <w:rPr>
          <w:rFonts w:ascii="Arial" w:hAnsi="Arial" w:cs="Arial"/>
          <w:sz w:val="22"/>
          <w:szCs w:val="22"/>
        </w:rPr>
        <w:t xml:space="preserve">: </w:t>
      </w:r>
      <w:r w:rsidR="00FA4EC2" w:rsidRPr="00377B2F">
        <w:rPr>
          <w:rFonts w:ascii="Arial" w:hAnsi="Arial" w:cs="Arial"/>
          <w:sz w:val="22"/>
          <w:szCs w:val="22"/>
        </w:rPr>
        <w:t>local fiscal agent, local</w:t>
      </w:r>
      <w:r w:rsidR="001E4CD5" w:rsidRPr="00377B2F">
        <w:rPr>
          <w:rFonts w:ascii="Arial" w:hAnsi="Arial" w:cs="Arial"/>
          <w:sz w:val="22"/>
          <w:szCs w:val="22"/>
        </w:rPr>
        <w:t xml:space="preserve"> board staff, one-stop operator</w:t>
      </w:r>
      <w:r w:rsidR="00FA4EC2" w:rsidRPr="00377B2F">
        <w:rPr>
          <w:rFonts w:ascii="Arial" w:hAnsi="Arial" w:cs="Arial"/>
          <w:sz w:val="22"/>
          <w:szCs w:val="22"/>
        </w:rPr>
        <w:t xml:space="preserve"> or direct provider of career services or training services, </w:t>
      </w:r>
      <w:r w:rsidR="002D07E5">
        <w:rPr>
          <w:rFonts w:ascii="Arial" w:hAnsi="Arial" w:cs="Arial"/>
          <w:sz w:val="22"/>
          <w:szCs w:val="22"/>
        </w:rPr>
        <w:t xml:space="preserve">and </w:t>
      </w:r>
      <w:r w:rsidR="00677E91">
        <w:rPr>
          <w:rFonts w:ascii="Arial" w:hAnsi="Arial" w:cs="Arial"/>
          <w:sz w:val="22"/>
          <w:szCs w:val="22"/>
        </w:rPr>
        <w:t xml:space="preserve">describe </w:t>
      </w:r>
      <w:r w:rsidR="00765134" w:rsidRPr="00377B2F">
        <w:rPr>
          <w:rFonts w:ascii="Arial" w:hAnsi="Arial" w:cs="Arial"/>
          <w:sz w:val="22"/>
          <w:szCs w:val="22"/>
        </w:rPr>
        <w:t>how the entity will carry out its multiple responsibilities</w:t>
      </w:r>
      <w:r w:rsidR="007B0BFB" w:rsidRPr="00377B2F">
        <w:rPr>
          <w:rFonts w:ascii="Arial" w:hAnsi="Arial" w:cs="Arial"/>
          <w:sz w:val="22"/>
          <w:szCs w:val="22"/>
        </w:rPr>
        <w:t>,</w:t>
      </w:r>
      <w:r w:rsidR="00765134" w:rsidRPr="00377B2F">
        <w:rPr>
          <w:rFonts w:ascii="Arial" w:hAnsi="Arial" w:cs="Arial"/>
          <w:sz w:val="22"/>
          <w:szCs w:val="22"/>
        </w:rPr>
        <w:t xml:space="preserve"> including how it </w:t>
      </w:r>
      <w:r w:rsidR="007B0BFB" w:rsidRPr="00377B2F">
        <w:rPr>
          <w:rFonts w:ascii="Arial" w:hAnsi="Arial" w:cs="Arial"/>
          <w:sz w:val="22"/>
          <w:szCs w:val="22"/>
        </w:rPr>
        <w:t xml:space="preserve">develops </w:t>
      </w:r>
      <w:r w:rsidR="00FA4EC2" w:rsidRPr="00377B2F">
        <w:rPr>
          <w:rFonts w:ascii="Arial" w:hAnsi="Arial" w:cs="Arial"/>
          <w:sz w:val="22"/>
          <w:szCs w:val="22"/>
        </w:rPr>
        <w:t xml:space="preserve">appropriate firewalls to guard against </w:t>
      </w:r>
      <w:r w:rsidR="00765134" w:rsidRPr="00377B2F">
        <w:rPr>
          <w:rFonts w:ascii="Arial" w:hAnsi="Arial" w:cs="Arial"/>
          <w:sz w:val="22"/>
          <w:szCs w:val="22"/>
        </w:rPr>
        <w:t>conflict</w:t>
      </w:r>
      <w:r w:rsidR="007B0BFB" w:rsidRPr="00377B2F">
        <w:rPr>
          <w:rFonts w:ascii="Arial" w:hAnsi="Arial" w:cs="Arial"/>
          <w:sz w:val="22"/>
          <w:szCs w:val="22"/>
        </w:rPr>
        <w:t>s</w:t>
      </w:r>
      <w:r w:rsidR="00765134" w:rsidRPr="00377B2F">
        <w:rPr>
          <w:rFonts w:ascii="Arial" w:hAnsi="Arial" w:cs="Arial"/>
          <w:sz w:val="22"/>
          <w:szCs w:val="22"/>
        </w:rPr>
        <w:t xml:space="preserve"> of interes</w:t>
      </w:r>
      <w:r w:rsidR="007B0BFB" w:rsidRPr="00377B2F">
        <w:rPr>
          <w:rFonts w:ascii="Arial" w:hAnsi="Arial" w:cs="Arial"/>
          <w:sz w:val="22"/>
          <w:szCs w:val="22"/>
        </w:rPr>
        <w:t xml:space="preserve">t as described in CareerSource Florida strategic policy </w:t>
      </w:r>
      <w:hyperlink r:id="rId18" w:history="1">
        <w:r w:rsidR="007B0BFB" w:rsidRPr="00531645">
          <w:rPr>
            <w:rStyle w:val="Hyperlink"/>
            <w:rFonts w:ascii="Arial" w:hAnsi="Arial" w:cs="Arial"/>
            <w:color w:val="00B0F0"/>
            <w:sz w:val="22"/>
            <w:szCs w:val="22"/>
          </w:rPr>
          <w:t xml:space="preserve">2012.05.24.A.2 – State and Local Workforce Development Board </w:t>
        </w:r>
        <w:r w:rsidR="0031213C" w:rsidRPr="00531645">
          <w:rPr>
            <w:rStyle w:val="Hyperlink"/>
            <w:rFonts w:ascii="Arial" w:hAnsi="Arial" w:cs="Arial"/>
            <w:color w:val="00B0F0"/>
            <w:sz w:val="22"/>
            <w:szCs w:val="22"/>
          </w:rPr>
          <w:t>Contracting</w:t>
        </w:r>
        <w:r w:rsidR="007B0BFB" w:rsidRPr="00531645">
          <w:rPr>
            <w:rStyle w:val="Hyperlink"/>
            <w:rFonts w:ascii="Arial" w:hAnsi="Arial" w:cs="Arial"/>
            <w:color w:val="00B0F0"/>
            <w:sz w:val="22"/>
            <w:szCs w:val="22"/>
          </w:rPr>
          <w:t xml:space="preserve"> Conflict of Interest Policy</w:t>
        </w:r>
      </w:hyperlink>
      <w:r w:rsidR="007B0BFB" w:rsidRPr="00531645">
        <w:rPr>
          <w:rFonts w:ascii="Arial" w:hAnsi="Arial" w:cs="Arial"/>
          <w:color w:val="00B0F0"/>
          <w:sz w:val="22"/>
          <w:szCs w:val="22"/>
        </w:rPr>
        <w:t>.</w:t>
      </w:r>
      <w:r w:rsidR="004C2043" w:rsidRPr="00531645">
        <w:rPr>
          <w:rFonts w:ascii="Arial" w:hAnsi="Arial" w:cs="Arial"/>
          <w:color w:val="00B0F0"/>
          <w:sz w:val="22"/>
          <w:szCs w:val="22"/>
        </w:rPr>
        <w:t xml:space="preserve"> </w:t>
      </w:r>
    </w:p>
    <w:p w14:paraId="0B5FFB16" w14:textId="77777777" w:rsidR="005C6969" w:rsidRPr="005C6969" w:rsidRDefault="005C6969" w:rsidP="005C6969">
      <w:pPr>
        <w:pStyle w:val="ListParagraph"/>
        <w:rPr>
          <w:rFonts w:ascii="Arial" w:hAnsi="Arial" w:cs="Arial"/>
          <w:sz w:val="22"/>
          <w:szCs w:val="22"/>
        </w:rPr>
      </w:pPr>
    </w:p>
    <w:p w14:paraId="79D7288A" w14:textId="7396DF75" w:rsidR="00377B2F" w:rsidRDefault="00FA4EC2" w:rsidP="00B724D6">
      <w:pPr>
        <w:pStyle w:val="ListParagraph"/>
        <w:numPr>
          <w:ilvl w:val="0"/>
          <w:numId w:val="6"/>
        </w:numPr>
        <w:spacing w:after="0" w:line="240" w:lineRule="auto"/>
        <w:jc w:val="both"/>
        <w:rPr>
          <w:rFonts w:ascii="Arial" w:hAnsi="Arial" w:cs="Arial"/>
          <w:b/>
          <w:sz w:val="22"/>
          <w:szCs w:val="22"/>
        </w:rPr>
      </w:pPr>
      <w:r w:rsidRPr="00157900">
        <w:rPr>
          <w:rFonts w:ascii="Arial" w:hAnsi="Arial" w:cs="Arial"/>
          <w:b/>
          <w:sz w:val="22"/>
          <w:szCs w:val="22"/>
        </w:rPr>
        <w:t>One-Stop System</w:t>
      </w:r>
    </w:p>
    <w:p w14:paraId="7E07808A" w14:textId="77777777" w:rsidR="00157900" w:rsidRPr="00157900" w:rsidRDefault="00157900" w:rsidP="00157900">
      <w:pPr>
        <w:pStyle w:val="ListParagraph"/>
        <w:spacing w:after="0" w:line="240" w:lineRule="auto"/>
        <w:ind w:left="360"/>
        <w:jc w:val="both"/>
        <w:rPr>
          <w:rFonts w:ascii="Arial" w:hAnsi="Arial" w:cs="Arial"/>
          <w:b/>
          <w:sz w:val="22"/>
          <w:szCs w:val="22"/>
        </w:rPr>
      </w:pPr>
    </w:p>
    <w:p w14:paraId="70AFBFAC" w14:textId="6FA798E6" w:rsidR="00FA4EC2" w:rsidRDefault="00A9265E" w:rsidP="00866EF6">
      <w:pPr>
        <w:pStyle w:val="ListParagraph"/>
        <w:numPr>
          <w:ilvl w:val="1"/>
          <w:numId w:val="6"/>
        </w:numPr>
        <w:spacing w:after="0" w:line="240" w:lineRule="auto"/>
        <w:jc w:val="both"/>
        <w:rPr>
          <w:rFonts w:ascii="Arial" w:hAnsi="Arial" w:cs="Arial"/>
          <w:sz w:val="22"/>
          <w:szCs w:val="22"/>
        </w:rPr>
      </w:pPr>
      <w:r>
        <w:rPr>
          <w:rFonts w:ascii="Arial" w:hAnsi="Arial" w:cs="Arial"/>
          <w:sz w:val="22"/>
          <w:szCs w:val="22"/>
        </w:rPr>
        <w:t xml:space="preserve">Describe </w:t>
      </w:r>
      <w:r w:rsidR="00FA4EC2" w:rsidRPr="00CE697C">
        <w:rPr>
          <w:rFonts w:ascii="Arial" w:hAnsi="Arial" w:cs="Arial"/>
          <w:sz w:val="22"/>
          <w:szCs w:val="22"/>
        </w:rPr>
        <w:t xml:space="preserve">the local one-stop system (including the number, type and location of </w:t>
      </w:r>
      <w:r w:rsidR="00FF2ECE" w:rsidRPr="00CE697C">
        <w:rPr>
          <w:rFonts w:ascii="Arial" w:hAnsi="Arial" w:cs="Arial"/>
          <w:sz w:val="22"/>
          <w:szCs w:val="22"/>
        </w:rPr>
        <w:t>the comprehensive center(s)</w:t>
      </w:r>
      <w:r w:rsidR="00B76163" w:rsidRPr="00CE697C">
        <w:rPr>
          <w:rStyle w:val="FootnoteReference"/>
          <w:rFonts w:ascii="Arial" w:hAnsi="Arial" w:cs="Arial"/>
          <w:sz w:val="22"/>
          <w:szCs w:val="22"/>
        </w:rPr>
        <w:footnoteReference w:id="4"/>
      </w:r>
      <w:r w:rsidR="0031213C" w:rsidRPr="00CE697C">
        <w:rPr>
          <w:rFonts w:ascii="Arial" w:hAnsi="Arial" w:cs="Arial"/>
          <w:sz w:val="22"/>
          <w:szCs w:val="22"/>
        </w:rPr>
        <w:t>,</w:t>
      </w:r>
      <w:r w:rsidR="00FA4EC2" w:rsidRPr="00CE697C">
        <w:rPr>
          <w:rFonts w:ascii="Arial" w:hAnsi="Arial" w:cs="Arial"/>
          <w:sz w:val="22"/>
          <w:szCs w:val="22"/>
        </w:rPr>
        <w:t xml:space="preserve"> and other service delivery points).</w:t>
      </w:r>
    </w:p>
    <w:p w14:paraId="063C22D7" w14:textId="77777777" w:rsidR="005C6969" w:rsidRPr="00CE697C" w:rsidRDefault="005C6969" w:rsidP="005C6969">
      <w:pPr>
        <w:pStyle w:val="ListParagraph"/>
        <w:spacing w:after="0" w:line="240" w:lineRule="auto"/>
        <w:ind w:left="1080"/>
        <w:jc w:val="both"/>
        <w:rPr>
          <w:rFonts w:ascii="Arial" w:hAnsi="Arial" w:cs="Arial"/>
          <w:sz w:val="22"/>
          <w:szCs w:val="22"/>
        </w:rPr>
      </w:pPr>
    </w:p>
    <w:p w14:paraId="215911B6" w14:textId="21F30AD3" w:rsidR="00E81C3F" w:rsidRDefault="00E81C3F" w:rsidP="00866EF6">
      <w:pPr>
        <w:pStyle w:val="ListParagraph"/>
        <w:numPr>
          <w:ilvl w:val="1"/>
          <w:numId w:val="6"/>
        </w:numPr>
        <w:spacing w:after="0" w:line="240" w:lineRule="auto"/>
        <w:jc w:val="both"/>
        <w:rPr>
          <w:rFonts w:ascii="Arial" w:hAnsi="Arial" w:cs="Arial"/>
          <w:sz w:val="22"/>
          <w:szCs w:val="22"/>
        </w:rPr>
      </w:pPr>
      <w:r w:rsidRPr="00CE697C">
        <w:rPr>
          <w:rFonts w:ascii="Arial" w:hAnsi="Arial" w:cs="Arial"/>
          <w:sz w:val="22"/>
          <w:szCs w:val="22"/>
        </w:rPr>
        <w:t>Identify the days and times when service delivery offices are open to customers.</w:t>
      </w:r>
      <w:r w:rsidR="00AF544D" w:rsidRPr="00CE697C">
        <w:rPr>
          <w:rFonts w:ascii="Arial" w:hAnsi="Arial" w:cs="Arial"/>
          <w:sz w:val="22"/>
          <w:szCs w:val="22"/>
        </w:rPr>
        <w:t xml:space="preserve"> Customers must have access to programs, services and activities during regular business days at a comprehensive one-stop center.</w:t>
      </w:r>
      <w:r w:rsidR="00DB4B13" w:rsidRPr="00CE697C">
        <w:rPr>
          <w:rFonts w:ascii="Arial" w:hAnsi="Arial" w:cs="Arial"/>
          <w:sz w:val="22"/>
          <w:szCs w:val="22"/>
        </w:rPr>
        <w:t xml:space="preserve"> </w:t>
      </w:r>
    </w:p>
    <w:p w14:paraId="03F3036B" w14:textId="77777777" w:rsidR="00B33E77" w:rsidRPr="00CE697C" w:rsidRDefault="00B33E77" w:rsidP="00B33E77">
      <w:pPr>
        <w:pStyle w:val="ListParagraph"/>
        <w:spacing w:after="0" w:line="240" w:lineRule="auto"/>
        <w:ind w:left="1080"/>
        <w:jc w:val="both"/>
        <w:rPr>
          <w:rFonts w:ascii="Arial" w:hAnsi="Arial" w:cs="Arial"/>
          <w:sz w:val="22"/>
          <w:szCs w:val="22"/>
        </w:rPr>
      </w:pPr>
    </w:p>
    <w:p w14:paraId="71094011" w14:textId="1CD6CD48" w:rsidR="00FA4EC2" w:rsidRDefault="00FA4EC2" w:rsidP="00866EF6">
      <w:pPr>
        <w:pStyle w:val="ListParagraph"/>
        <w:numPr>
          <w:ilvl w:val="1"/>
          <w:numId w:val="6"/>
        </w:numPr>
        <w:spacing w:after="0" w:line="240" w:lineRule="auto"/>
        <w:jc w:val="both"/>
        <w:rPr>
          <w:rFonts w:ascii="Arial" w:hAnsi="Arial" w:cs="Arial"/>
          <w:sz w:val="22"/>
          <w:szCs w:val="22"/>
        </w:rPr>
      </w:pPr>
      <w:r w:rsidRPr="00CE697C">
        <w:rPr>
          <w:rFonts w:ascii="Arial" w:hAnsi="Arial" w:cs="Arial"/>
          <w:sz w:val="22"/>
          <w:szCs w:val="22"/>
        </w:rPr>
        <w:t xml:space="preserve">Identify the entity or entities selected to operate the local one-stop center(s). </w:t>
      </w:r>
    </w:p>
    <w:p w14:paraId="778DF97A" w14:textId="77777777" w:rsidR="00B33E77" w:rsidRPr="00CE697C" w:rsidRDefault="00B33E77" w:rsidP="00B33E77">
      <w:pPr>
        <w:pStyle w:val="ListParagraph"/>
        <w:spacing w:after="0" w:line="240" w:lineRule="auto"/>
        <w:ind w:left="1080"/>
        <w:jc w:val="both"/>
        <w:rPr>
          <w:rFonts w:ascii="Arial" w:hAnsi="Arial" w:cs="Arial"/>
          <w:sz w:val="22"/>
          <w:szCs w:val="22"/>
        </w:rPr>
      </w:pPr>
    </w:p>
    <w:p w14:paraId="0AEBBAEC" w14:textId="56972336" w:rsidR="00FA4EC2" w:rsidRDefault="00FA4EC2" w:rsidP="00866EF6">
      <w:pPr>
        <w:pStyle w:val="ListParagraph"/>
        <w:numPr>
          <w:ilvl w:val="1"/>
          <w:numId w:val="6"/>
        </w:numPr>
        <w:spacing w:after="0" w:line="240" w:lineRule="auto"/>
        <w:jc w:val="both"/>
        <w:rPr>
          <w:rFonts w:ascii="Arial" w:hAnsi="Arial" w:cs="Arial"/>
          <w:sz w:val="22"/>
          <w:szCs w:val="22"/>
        </w:rPr>
      </w:pPr>
      <w:r w:rsidRPr="00CE697C">
        <w:rPr>
          <w:rFonts w:ascii="Arial" w:hAnsi="Arial" w:cs="Arial"/>
          <w:sz w:val="22"/>
          <w:szCs w:val="22"/>
        </w:rPr>
        <w:t>Identify the entity or entities selected to provide career services within the local one-stop system.</w:t>
      </w:r>
    </w:p>
    <w:p w14:paraId="7F2EB26B" w14:textId="77777777" w:rsidR="00B33E77" w:rsidRPr="00CE697C" w:rsidRDefault="00B33E77" w:rsidP="00B33E77">
      <w:pPr>
        <w:pStyle w:val="ListParagraph"/>
        <w:spacing w:after="0" w:line="240" w:lineRule="auto"/>
        <w:ind w:left="1080"/>
        <w:jc w:val="both"/>
        <w:rPr>
          <w:rFonts w:ascii="Arial" w:hAnsi="Arial" w:cs="Arial"/>
          <w:sz w:val="22"/>
          <w:szCs w:val="22"/>
        </w:rPr>
      </w:pPr>
    </w:p>
    <w:p w14:paraId="106EB532" w14:textId="44D80E0C" w:rsidR="00AF544D" w:rsidRDefault="00AF544D" w:rsidP="00866EF6">
      <w:pPr>
        <w:pStyle w:val="ListParagraph"/>
        <w:numPr>
          <w:ilvl w:val="1"/>
          <w:numId w:val="6"/>
        </w:numPr>
        <w:spacing w:after="0" w:line="240" w:lineRule="auto"/>
        <w:jc w:val="both"/>
        <w:rPr>
          <w:rFonts w:ascii="Arial" w:hAnsi="Arial" w:cs="Arial"/>
          <w:sz w:val="22"/>
          <w:szCs w:val="22"/>
        </w:rPr>
      </w:pPr>
      <w:r w:rsidRPr="00CE697C">
        <w:rPr>
          <w:rFonts w:ascii="Arial" w:hAnsi="Arial" w:cs="Arial"/>
          <w:sz w:val="22"/>
          <w:szCs w:val="22"/>
        </w:rPr>
        <w:t xml:space="preserve">Identify and describe what career services </w:t>
      </w:r>
      <w:r w:rsidR="00CA1AFA">
        <w:rPr>
          <w:rFonts w:ascii="Arial" w:hAnsi="Arial" w:cs="Arial"/>
          <w:sz w:val="22"/>
          <w:szCs w:val="22"/>
        </w:rPr>
        <w:t xml:space="preserve">are </w:t>
      </w:r>
      <w:r w:rsidRPr="00CE697C">
        <w:rPr>
          <w:rFonts w:ascii="Arial" w:hAnsi="Arial" w:cs="Arial"/>
          <w:sz w:val="22"/>
          <w:szCs w:val="22"/>
        </w:rPr>
        <w:t xml:space="preserve">provided by the selected one-stop operator and what career services, if any, </w:t>
      </w:r>
      <w:r w:rsidR="00A1121E">
        <w:rPr>
          <w:rFonts w:ascii="Arial" w:hAnsi="Arial" w:cs="Arial"/>
          <w:sz w:val="22"/>
          <w:szCs w:val="22"/>
        </w:rPr>
        <w:t xml:space="preserve">are </w:t>
      </w:r>
      <w:r w:rsidRPr="00CE697C">
        <w:rPr>
          <w:rFonts w:ascii="Arial" w:hAnsi="Arial" w:cs="Arial"/>
          <w:sz w:val="22"/>
          <w:szCs w:val="22"/>
        </w:rPr>
        <w:t>contracted out to service providers.</w:t>
      </w:r>
    </w:p>
    <w:p w14:paraId="6F32754F" w14:textId="77777777" w:rsidR="00B33E77" w:rsidRPr="00CE697C" w:rsidRDefault="00B33E77" w:rsidP="00B33E77">
      <w:pPr>
        <w:pStyle w:val="ListParagraph"/>
        <w:spacing w:after="0" w:line="240" w:lineRule="auto"/>
        <w:ind w:left="1080"/>
        <w:jc w:val="both"/>
        <w:rPr>
          <w:rFonts w:ascii="Arial" w:hAnsi="Arial" w:cs="Arial"/>
          <w:sz w:val="22"/>
          <w:szCs w:val="22"/>
        </w:rPr>
      </w:pPr>
    </w:p>
    <w:p w14:paraId="441BB76E" w14:textId="1B25E222" w:rsidR="00E938E6" w:rsidRPr="00CE697C" w:rsidRDefault="00F01767" w:rsidP="00866EF6">
      <w:pPr>
        <w:pStyle w:val="ListParagraph"/>
        <w:numPr>
          <w:ilvl w:val="1"/>
          <w:numId w:val="6"/>
        </w:numPr>
        <w:spacing w:after="0" w:line="240" w:lineRule="auto"/>
        <w:jc w:val="both"/>
        <w:rPr>
          <w:rFonts w:ascii="Arial" w:hAnsi="Arial" w:cs="Arial"/>
          <w:sz w:val="22"/>
          <w:szCs w:val="22"/>
        </w:rPr>
      </w:pPr>
      <w:r w:rsidRPr="00CE697C">
        <w:rPr>
          <w:rFonts w:ascii="Arial" w:hAnsi="Arial" w:cs="Arial"/>
          <w:sz w:val="22"/>
          <w:szCs w:val="22"/>
        </w:rPr>
        <w:t xml:space="preserve">Pursuant to the </w:t>
      </w:r>
      <w:hyperlink r:id="rId19" w:history="1">
        <w:r w:rsidRPr="00157900">
          <w:rPr>
            <w:rStyle w:val="Hyperlink"/>
            <w:rFonts w:ascii="Arial" w:hAnsi="Arial" w:cs="Arial"/>
            <w:color w:val="00B0F0"/>
            <w:sz w:val="22"/>
            <w:szCs w:val="22"/>
          </w:rPr>
          <w:t xml:space="preserve">CareerSource Florida Administrative Policy </w:t>
        </w:r>
        <w:r w:rsidR="0017493A" w:rsidRPr="00157900">
          <w:rPr>
            <w:rStyle w:val="Hyperlink"/>
            <w:rFonts w:ascii="Arial" w:hAnsi="Arial" w:cs="Arial"/>
            <w:color w:val="00B0F0"/>
            <w:sz w:val="22"/>
            <w:szCs w:val="22"/>
          </w:rPr>
          <w:t xml:space="preserve">093 - </w:t>
        </w:r>
        <w:r w:rsidRPr="00157900">
          <w:rPr>
            <w:rStyle w:val="Hyperlink"/>
            <w:rFonts w:ascii="Arial" w:hAnsi="Arial" w:cs="Arial"/>
            <w:color w:val="00B0F0"/>
            <w:sz w:val="22"/>
            <w:szCs w:val="22"/>
          </w:rPr>
          <w:t xml:space="preserve">One-Stop </w:t>
        </w:r>
        <w:r w:rsidR="0017493A" w:rsidRPr="00157900">
          <w:rPr>
            <w:rStyle w:val="Hyperlink"/>
            <w:rFonts w:ascii="Arial" w:hAnsi="Arial" w:cs="Arial"/>
            <w:color w:val="00B0F0"/>
            <w:sz w:val="22"/>
            <w:szCs w:val="22"/>
          </w:rPr>
          <w:t xml:space="preserve">Career Center </w:t>
        </w:r>
        <w:r w:rsidRPr="00157900">
          <w:rPr>
            <w:rStyle w:val="Hyperlink"/>
            <w:rFonts w:ascii="Arial" w:hAnsi="Arial" w:cs="Arial"/>
            <w:color w:val="00B0F0"/>
            <w:sz w:val="22"/>
            <w:szCs w:val="22"/>
          </w:rPr>
          <w:t>Certification</w:t>
        </w:r>
        <w:r w:rsidR="0017493A" w:rsidRPr="00157900">
          <w:rPr>
            <w:rStyle w:val="Hyperlink"/>
            <w:rFonts w:ascii="Arial" w:hAnsi="Arial" w:cs="Arial"/>
            <w:color w:val="00B0F0"/>
            <w:sz w:val="22"/>
            <w:szCs w:val="22"/>
          </w:rPr>
          <w:t xml:space="preserve"> Requirements</w:t>
        </w:r>
      </w:hyperlink>
      <w:r w:rsidRPr="00157900">
        <w:rPr>
          <w:rFonts w:ascii="Arial" w:hAnsi="Arial" w:cs="Arial"/>
          <w:color w:val="00B0F0"/>
          <w:sz w:val="22"/>
          <w:szCs w:val="22"/>
        </w:rPr>
        <w:t>,</w:t>
      </w:r>
      <w:r w:rsidRPr="00CE697C">
        <w:rPr>
          <w:rFonts w:ascii="Arial" w:hAnsi="Arial" w:cs="Arial"/>
          <w:sz w:val="22"/>
          <w:szCs w:val="22"/>
        </w:rPr>
        <w:t xml:space="preserve"> provide the required attestation that</w:t>
      </w:r>
      <w:r w:rsidR="00A95FFB" w:rsidRPr="00CE697C">
        <w:rPr>
          <w:rFonts w:ascii="Arial" w:hAnsi="Arial" w:cs="Arial"/>
          <w:sz w:val="22"/>
          <w:szCs w:val="22"/>
        </w:rPr>
        <w:t xml:space="preserve"> at least one comprehensive one-</w:t>
      </w:r>
      <w:r w:rsidRPr="00CE697C">
        <w:rPr>
          <w:rFonts w:ascii="Arial" w:hAnsi="Arial" w:cs="Arial"/>
          <w:sz w:val="22"/>
          <w:szCs w:val="22"/>
        </w:rPr>
        <w:t xml:space="preserve">stop center in </w:t>
      </w:r>
      <w:r w:rsidR="0031213C" w:rsidRPr="00CE697C">
        <w:rPr>
          <w:rFonts w:ascii="Arial" w:hAnsi="Arial" w:cs="Arial"/>
          <w:sz w:val="22"/>
          <w:szCs w:val="22"/>
        </w:rPr>
        <w:t>the</w:t>
      </w:r>
      <w:r w:rsidRPr="00CE697C">
        <w:rPr>
          <w:rFonts w:ascii="Arial" w:hAnsi="Arial" w:cs="Arial"/>
          <w:sz w:val="22"/>
          <w:szCs w:val="22"/>
        </w:rPr>
        <w:t xml:space="preserve"> local area </w:t>
      </w:r>
      <w:r w:rsidR="004A494B" w:rsidRPr="00CE697C">
        <w:rPr>
          <w:rFonts w:ascii="Arial" w:hAnsi="Arial" w:cs="Arial"/>
          <w:sz w:val="22"/>
          <w:szCs w:val="22"/>
        </w:rPr>
        <w:t xml:space="preserve">meet </w:t>
      </w:r>
      <w:r w:rsidRPr="00CE697C">
        <w:rPr>
          <w:rFonts w:ascii="Arial" w:hAnsi="Arial" w:cs="Arial"/>
          <w:sz w:val="22"/>
          <w:szCs w:val="22"/>
        </w:rPr>
        <w:t>the certification requirements.</w:t>
      </w:r>
      <w:r w:rsidR="00E938E6" w:rsidRPr="00CE697C" w:rsidDel="00E938E6">
        <w:rPr>
          <w:rFonts w:ascii="Arial" w:hAnsi="Arial" w:cs="Arial"/>
          <w:sz w:val="22"/>
          <w:szCs w:val="22"/>
        </w:rPr>
        <w:t xml:space="preserve"> </w:t>
      </w:r>
    </w:p>
    <w:p w14:paraId="2F14AF26" w14:textId="524F6DF0" w:rsidR="00690880" w:rsidRPr="00CE697C" w:rsidRDefault="00690880" w:rsidP="00CE697C">
      <w:pPr>
        <w:spacing w:after="0" w:line="240" w:lineRule="auto"/>
        <w:jc w:val="both"/>
        <w:rPr>
          <w:rFonts w:ascii="Arial" w:hAnsi="Arial" w:cs="Arial"/>
          <w:sz w:val="22"/>
          <w:szCs w:val="22"/>
        </w:rPr>
      </w:pPr>
    </w:p>
    <w:p w14:paraId="358AE910" w14:textId="77777777" w:rsidR="004A494B" w:rsidRDefault="004A494B" w:rsidP="00CE697C">
      <w:pPr>
        <w:spacing w:after="0" w:line="240" w:lineRule="auto"/>
        <w:jc w:val="both"/>
        <w:rPr>
          <w:rFonts w:ascii="Arial" w:hAnsi="Arial" w:cs="Arial"/>
          <w:sz w:val="22"/>
          <w:szCs w:val="22"/>
        </w:rPr>
      </w:pPr>
    </w:p>
    <w:p w14:paraId="5F023FBC" w14:textId="7453E7DC" w:rsidR="00B25112" w:rsidRDefault="00B25112" w:rsidP="00CE697C">
      <w:pPr>
        <w:spacing w:after="0" w:line="240" w:lineRule="auto"/>
        <w:jc w:val="both"/>
        <w:rPr>
          <w:rFonts w:ascii="Arial" w:hAnsi="Arial" w:cs="Arial"/>
          <w:sz w:val="22"/>
          <w:szCs w:val="22"/>
        </w:rPr>
      </w:pPr>
    </w:p>
    <w:p w14:paraId="5D3345C8" w14:textId="77777777" w:rsidR="000B1217" w:rsidRDefault="000B1217" w:rsidP="00CE697C">
      <w:pPr>
        <w:spacing w:after="0" w:line="240" w:lineRule="auto"/>
        <w:jc w:val="both"/>
        <w:rPr>
          <w:rFonts w:ascii="Arial" w:hAnsi="Arial" w:cs="Arial"/>
          <w:sz w:val="22"/>
          <w:szCs w:val="22"/>
        </w:rPr>
      </w:pPr>
    </w:p>
    <w:p w14:paraId="47900492" w14:textId="65B92C81" w:rsidR="007F06EB" w:rsidRPr="00CE697C" w:rsidRDefault="00C64F50" w:rsidP="00CE697C">
      <w:pPr>
        <w:pStyle w:val="Heading1"/>
        <w:spacing w:line="240" w:lineRule="auto"/>
        <w:jc w:val="both"/>
        <w:rPr>
          <w:rFonts w:ascii="Arial" w:hAnsi="Arial" w:cs="Arial"/>
        </w:rPr>
      </w:pPr>
      <w:bookmarkStart w:id="10" w:name="_Toc433879020"/>
      <w:bookmarkStart w:id="11" w:name="_Toc23171667"/>
      <w:r w:rsidRPr="00CE697C">
        <w:rPr>
          <w:rFonts w:ascii="Arial" w:hAnsi="Arial" w:cs="Arial"/>
        </w:rPr>
        <w:t>a</w:t>
      </w:r>
      <w:r w:rsidR="00E60CF6" w:rsidRPr="00CE697C">
        <w:rPr>
          <w:rFonts w:ascii="Arial" w:hAnsi="Arial" w:cs="Arial"/>
        </w:rPr>
        <w:t>nalysis of need and available resources</w:t>
      </w:r>
      <w:bookmarkEnd w:id="10"/>
      <w:bookmarkEnd w:id="11"/>
    </w:p>
    <w:p w14:paraId="7B0C1E9E" w14:textId="77777777" w:rsidR="00C1123C" w:rsidRPr="00CE697C" w:rsidRDefault="00C1123C" w:rsidP="00CE697C">
      <w:pPr>
        <w:pStyle w:val="ListParagraph"/>
        <w:spacing w:after="0" w:line="240" w:lineRule="auto"/>
        <w:ind w:left="360"/>
        <w:jc w:val="both"/>
        <w:rPr>
          <w:rFonts w:ascii="Arial" w:hAnsi="Arial" w:cs="Arial"/>
          <w:sz w:val="22"/>
          <w:szCs w:val="22"/>
        </w:rPr>
      </w:pPr>
    </w:p>
    <w:p w14:paraId="1AFF7B7A" w14:textId="79DA77C7" w:rsidR="00C07971" w:rsidRDefault="00C1123C" w:rsidP="00866EF6">
      <w:pPr>
        <w:pStyle w:val="ListParagraph"/>
        <w:numPr>
          <w:ilvl w:val="0"/>
          <w:numId w:val="8"/>
        </w:numPr>
        <w:spacing w:after="0" w:line="240" w:lineRule="auto"/>
        <w:jc w:val="both"/>
        <w:rPr>
          <w:rFonts w:ascii="Arial" w:hAnsi="Arial" w:cs="Arial"/>
          <w:sz w:val="22"/>
          <w:szCs w:val="22"/>
        </w:rPr>
      </w:pPr>
      <w:r w:rsidRPr="00CE697C">
        <w:rPr>
          <w:rFonts w:ascii="Arial" w:hAnsi="Arial" w:cs="Arial"/>
          <w:sz w:val="22"/>
          <w:szCs w:val="22"/>
        </w:rPr>
        <w:t xml:space="preserve">Please </w:t>
      </w:r>
      <w:r w:rsidR="00632797" w:rsidRPr="00CE697C">
        <w:rPr>
          <w:rFonts w:ascii="Arial" w:hAnsi="Arial" w:cs="Arial"/>
          <w:sz w:val="22"/>
          <w:szCs w:val="22"/>
        </w:rPr>
        <w:t xml:space="preserve">provide an </w:t>
      </w:r>
      <w:r w:rsidR="00C07971" w:rsidRPr="00CE697C">
        <w:rPr>
          <w:rFonts w:ascii="Arial" w:hAnsi="Arial" w:cs="Arial"/>
          <w:sz w:val="22"/>
          <w:szCs w:val="22"/>
        </w:rPr>
        <w:t xml:space="preserve">analysis </w:t>
      </w:r>
      <w:r w:rsidR="009C6B20" w:rsidRPr="00CE697C">
        <w:rPr>
          <w:rFonts w:ascii="Arial" w:hAnsi="Arial" w:cs="Arial"/>
          <w:sz w:val="22"/>
          <w:szCs w:val="22"/>
        </w:rPr>
        <w:t>(or existing analysis pursuant to WIOA section 108(c)</w:t>
      </w:r>
      <w:r w:rsidR="0077155E">
        <w:rPr>
          <w:rFonts w:ascii="Arial" w:hAnsi="Arial" w:cs="Arial"/>
          <w:sz w:val="22"/>
          <w:szCs w:val="22"/>
        </w:rPr>
        <w:t>)</w:t>
      </w:r>
      <w:r w:rsidR="009C6B20" w:rsidRPr="00CE697C">
        <w:rPr>
          <w:rFonts w:ascii="Arial" w:hAnsi="Arial" w:cs="Arial"/>
          <w:sz w:val="22"/>
          <w:szCs w:val="22"/>
        </w:rPr>
        <w:t xml:space="preserve"> </w:t>
      </w:r>
      <w:r w:rsidR="00C07971" w:rsidRPr="00CE697C">
        <w:rPr>
          <w:rFonts w:ascii="Arial" w:hAnsi="Arial" w:cs="Arial"/>
          <w:sz w:val="22"/>
          <w:szCs w:val="22"/>
        </w:rPr>
        <w:t>of the regional economic conditions, which must include:</w:t>
      </w:r>
    </w:p>
    <w:p w14:paraId="33D5B8EB" w14:textId="77777777" w:rsidR="00B33E77" w:rsidRPr="00CE697C" w:rsidRDefault="00B33E77" w:rsidP="00B33E77">
      <w:pPr>
        <w:pStyle w:val="ListParagraph"/>
        <w:spacing w:after="0" w:line="240" w:lineRule="auto"/>
        <w:ind w:left="360"/>
        <w:jc w:val="both"/>
        <w:rPr>
          <w:rFonts w:ascii="Arial" w:hAnsi="Arial" w:cs="Arial"/>
          <w:sz w:val="22"/>
          <w:szCs w:val="22"/>
        </w:rPr>
      </w:pPr>
    </w:p>
    <w:p w14:paraId="5630B655" w14:textId="2923E6E4" w:rsidR="00C07971" w:rsidRDefault="00C07971" w:rsidP="00866EF6">
      <w:pPr>
        <w:pStyle w:val="ListParagraph"/>
        <w:numPr>
          <w:ilvl w:val="1"/>
          <w:numId w:val="9"/>
        </w:numPr>
        <w:spacing w:after="0" w:line="240" w:lineRule="auto"/>
        <w:jc w:val="both"/>
        <w:rPr>
          <w:rFonts w:ascii="Arial" w:hAnsi="Arial" w:cs="Arial"/>
          <w:sz w:val="22"/>
          <w:szCs w:val="22"/>
        </w:rPr>
      </w:pPr>
      <w:r w:rsidRPr="00CE697C">
        <w:rPr>
          <w:rFonts w:ascii="Arial" w:hAnsi="Arial" w:cs="Arial"/>
          <w:sz w:val="22"/>
          <w:szCs w:val="22"/>
        </w:rPr>
        <w:t>Information on existing and emerging in-demand industry sectors and occupations; and</w:t>
      </w:r>
    </w:p>
    <w:p w14:paraId="615D724C" w14:textId="77777777" w:rsidR="00B33E77" w:rsidRPr="00CE697C" w:rsidRDefault="00B33E77" w:rsidP="00B33E77">
      <w:pPr>
        <w:pStyle w:val="ListParagraph"/>
        <w:spacing w:after="0" w:line="240" w:lineRule="auto"/>
        <w:ind w:left="1080"/>
        <w:jc w:val="both"/>
        <w:rPr>
          <w:rFonts w:ascii="Arial" w:hAnsi="Arial" w:cs="Arial"/>
          <w:sz w:val="22"/>
          <w:szCs w:val="22"/>
        </w:rPr>
      </w:pPr>
    </w:p>
    <w:p w14:paraId="25CFD1DE" w14:textId="58F6B3A9" w:rsidR="00C07971" w:rsidRDefault="00C07971" w:rsidP="00866EF6">
      <w:pPr>
        <w:pStyle w:val="ListParagraph"/>
        <w:numPr>
          <w:ilvl w:val="1"/>
          <w:numId w:val="9"/>
        </w:numPr>
        <w:spacing w:after="0" w:line="240" w:lineRule="auto"/>
        <w:jc w:val="both"/>
        <w:rPr>
          <w:rFonts w:ascii="Arial" w:hAnsi="Arial" w:cs="Arial"/>
          <w:sz w:val="22"/>
          <w:szCs w:val="22"/>
        </w:rPr>
      </w:pPr>
      <w:r w:rsidRPr="00CE697C">
        <w:rPr>
          <w:rFonts w:ascii="Arial" w:hAnsi="Arial" w:cs="Arial"/>
          <w:sz w:val="22"/>
          <w:szCs w:val="22"/>
        </w:rPr>
        <w:t>The employment needs of employers in those industry sectors and occupations</w:t>
      </w:r>
      <w:r w:rsidR="00683511" w:rsidRPr="00CE697C">
        <w:rPr>
          <w:rFonts w:ascii="Arial" w:hAnsi="Arial" w:cs="Arial"/>
          <w:sz w:val="22"/>
          <w:szCs w:val="22"/>
        </w:rPr>
        <w:t xml:space="preserve"> (</w:t>
      </w:r>
      <w:r w:rsidR="002C104B" w:rsidRPr="00CE697C">
        <w:rPr>
          <w:rFonts w:ascii="Arial" w:hAnsi="Arial" w:cs="Arial"/>
          <w:sz w:val="22"/>
          <w:szCs w:val="22"/>
        </w:rPr>
        <w:t>WIOA §108(b)(1)(A)</w:t>
      </w:r>
      <w:r w:rsidR="00683511" w:rsidRPr="00CE697C">
        <w:rPr>
          <w:rFonts w:ascii="Arial" w:hAnsi="Arial" w:cs="Arial"/>
          <w:sz w:val="22"/>
          <w:szCs w:val="22"/>
        </w:rPr>
        <w:t>).</w:t>
      </w:r>
    </w:p>
    <w:p w14:paraId="30B2F636" w14:textId="77777777" w:rsidR="00B54224" w:rsidRPr="00CE697C" w:rsidRDefault="00B54224" w:rsidP="00CE697C">
      <w:pPr>
        <w:pStyle w:val="ListParagraph"/>
        <w:spacing w:after="0" w:line="240" w:lineRule="auto"/>
        <w:jc w:val="both"/>
        <w:rPr>
          <w:rFonts w:ascii="Arial" w:hAnsi="Arial" w:cs="Arial"/>
          <w:sz w:val="22"/>
          <w:szCs w:val="22"/>
        </w:rPr>
      </w:pPr>
    </w:p>
    <w:p w14:paraId="5C9C30CF" w14:textId="36F66D7D" w:rsidR="00C07971" w:rsidRPr="00CE697C" w:rsidRDefault="00632797" w:rsidP="00866EF6">
      <w:pPr>
        <w:pStyle w:val="ListParagraph"/>
        <w:numPr>
          <w:ilvl w:val="0"/>
          <w:numId w:val="8"/>
        </w:numPr>
        <w:spacing w:after="0" w:line="240" w:lineRule="auto"/>
        <w:jc w:val="both"/>
        <w:rPr>
          <w:rFonts w:ascii="Arial" w:hAnsi="Arial" w:cs="Arial"/>
          <w:sz w:val="22"/>
          <w:szCs w:val="22"/>
        </w:rPr>
      </w:pPr>
      <w:r w:rsidRPr="00CE697C">
        <w:rPr>
          <w:rFonts w:ascii="Arial" w:hAnsi="Arial" w:cs="Arial"/>
          <w:sz w:val="22"/>
          <w:szCs w:val="22"/>
        </w:rPr>
        <w:t>Please provide an</w:t>
      </w:r>
      <w:r w:rsidR="00C07971" w:rsidRPr="00CE697C">
        <w:rPr>
          <w:rFonts w:ascii="Arial" w:hAnsi="Arial" w:cs="Arial"/>
          <w:sz w:val="22"/>
          <w:szCs w:val="22"/>
        </w:rPr>
        <w:t xml:space="preserve"> analysis of the knowledge and skills needed to meet the employment needs of the employers in the </w:t>
      </w:r>
      <w:r w:rsidR="006479A2" w:rsidRPr="006479A2">
        <w:rPr>
          <w:rFonts w:ascii="Arial" w:hAnsi="Arial" w:cs="Arial"/>
          <w:iCs/>
          <w:sz w:val="22"/>
          <w:szCs w:val="22"/>
        </w:rPr>
        <w:t>local area</w:t>
      </w:r>
      <w:r w:rsidR="00C07971" w:rsidRPr="00CE697C">
        <w:rPr>
          <w:rFonts w:ascii="Arial" w:hAnsi="Arial" w:cs="Arial"/>
          <w:sz w:val="22"/>
          <w:szCs w:val="22"/>
        </w:rPr>
        <w:t>, including employment needs in in-demand industry sectors and occupations</w:t>
      </w:r>
      <w:r w:rsidR="001C5E98" w:rsidRPr="00CE697C">
        <w:rPr>
          <w:rFonts w:ascii="Arial" w:hAnsi="Arial" w:cs="Arial"/>
          <w:sz w:val="22"/>
          <w:szCs w:val="22"/>
        </w:rPr>
        <w:t xml:space="preserve"> </w:t>
      </w:r>
      <w:r w:rsidR="00683511" w:rsidRPr="00CE697C">
        <w:rPr>
          <w:rFonts w:ascii="Arial" w:hAnsi="Arial" w:cs="Arial"/>
          <w:sz w:val="22"/>
          <w:szCs w:val="22"/>
        </w:rPr>
        <w:t>(</w:t>
      </w:r>
      <w:r w:rsidR="002C104B" w:rsidRPr="00CE697C">
        <w:rPr>
          <w:rFonts w:ascii="Arial" w:hAnsi="Arial" w:cs="Arial"/>
          <w:sz w:val="22"/>
          <w:szCs w:val="22"/>
        </w:rPr>
        <w:t>WIOA §108(b)(1)(B)</w:t>
      </w:r>
      <w:r w:rsidR="00683511" w:rsidRPr="00CE697C">
        <w:rPr>
          <w:rFonts w:ascii="Arial" w:hAnsi="Arial" w:cs="Arial"/>
          <w:sz w:val="22"/>
          <w:szCs w:val="22"/>
        </w:rPr>
        <w:t>).</w:t>
      </w:r>
    </w:p>
    <w:p w14:paraId="6F096211" w14:textId="77777777" w:rsidR="00B54224" w:rsidRPr="00CE697C" w:rsidRDefault="00B54224" w:rsidP="00CE697C">
      <w:pPr>
        <w:pStyle w:val="ListParagraph"/>
        <w:spacing w:after="0" w:line="240" w:lineRule="auto"/>
        <w:jc w:val="both"/>
        <w:rPr>
          <w:rFonts w:ascii="Arial" w:hAnsi="Arial" w:cs="Arial"/>
          <w:sz w:val="22"/>
          <w:szCs w:val="22"/>
        </w:rPr>
      </w:pPr>
    </w:p>
    <w:p w14:paraId="56042374" w14:textId="2675FE33" w:rsidR="00C07971" w:rsidRPr="00CE697C" w:rsidRDefault="00632797" w:rsidP="00866EF6">
      <w:pPr>
        <w:pStyle w:val="ListParagraph"/>
        <w:numPr>
          <w:ilvl w:val="0"/>
          <w:numId w:val="8"/>
        </w:numPr>
        <w:spacing w:after="0" w:line="240" w:lineRule="auto"/>
        <w:jc w:val="both"/>
        <w:rPr>
          <w:rFonts w:ascii="Arial" w:hAnsi="Arial" w:cs="Arial"/>
          <w:sz w:val="22"/>
          <w:szCs w:val="22"/>
        </w:rPr>
      </w:pPr>
      <w:r w:rsidRPr="00CE697C">
        <w:rPr>
          <w:rFonts w:ascii="Arial" w:hAnsi="Arial" w:cs="Arial"/>
          <w:sz w:val="22"/>
          <w:szCs w:val="22"/>
        </w:rPr>
        <w:t>Please provide a</w:t>
      </w:r>
      <w:r w:rsidR="00C07971" w:rsidRPr="00CE697C">
        <w:rPr>
          <w:rFonts w:ascii="Arial" w:hAnsi="Arial" w:cs="Arial"/>
          <w:sz w:val="22"/>
          <w:szCs w:val="22"/>
        </w:rPr>
        <w:t xml:space="preserve">n analysis of the workforce in the </w:t>
      </w:r>
      <w:r w:rsidR="00FC2878">
        <w:rPr>
          <w:rFonts w:ascii="Arial" w:hAnsi="Arial" w:cs="Arial"/>
          <w:sz w:val="22"/>
          <w:szCs w:val="22"/>
        </w:rPr>
        <w:t>local area</w:t>
      </w:r>
      <w:r w:rsidR="00C07971" w:rsidRPr="00CE697C">
        <w:rPr>
          <w:rFonts w:ascii="Arial" w:hAnsi="Arial" w:cs="Arial"/>
          <w:sz w:val="22"/>
          <w:szCs w:val="22"/>
        </w:rPr>
        <w:t xml:space="preserve">, including current labor force employment (and unemployment) data, information on labor market trends, and the educational and skill levels of the workforce in the </w:t>
      </w:r>
      <w:r w:rsidR="00FC2878">
        <w:rPr>
          <w:rFonts w:ascii="Arial" w:hAnsi="Arial" w:cs="Arial"/>
          <w:sz w:val="22"/>
          <w:szCs w:val="22"/>
        </w:rPr>
        <w:t>local area</w:t>
      </w:r>
      <w:r w:rsidR="00C07971" w:rsidRPr="00CE697C">
        <w:rPr>
          <w:rFonts w:ascii="Arial" w:hAnsi="Arial" w:cs="Arial"/>
          <w:sz w:val="22"/>
          <w:szCs w:val="22"/>
        </w:rPr>
        <w:t>, including individuals with barriers to employment</w:t>
      </w:r>
      <w:r w:rsidR="00683511" w:rsidRPr="00CE697C">
        <w:rPr>
          <w:rFonts w:ascii="Arial" w:hAnsi="Arial" w:cs="Arial"/>
          <w:sz w:val="22"/>
          <w:szCs w:val="22"/>
        </w:rPr>
        <w:t xml:space="preserve"> (</w:t>
      </w:r>
      <w:r w:rsidR="002C104B" w:rsidRPr="00CE697C">
        <w:rPr>
          <w:rFonts w:ascii="Arial" w:hAnsi="Arial" w:cs="Arial"/>
          <w:sz w:val="22"/>
          <w:szCs w:val="22"/>
        </w:rPr>
        <w:t>WIOA §108(b)(1)(C)</w:t>
      </w:r>
      <w:r w:rsidR="00683511" w:rsidRPr="00CE697C">
        <w:rPr>
          <w:rFonts w:ascii="Arial" w:hAnsi="Arial" w:cs="Arial"/>
          <w:sz w:val="22"/>
          <w:szCs w:val="22"/>
        </w:rPr>
        <w:t>).</w:t>
      </w:r>
    </w:p>
    <w:p w14:paraId="77D10DF3" w14:textId="77777777" w:rsidR="00B54224" w:rsidRPr="00CE697C" w:rsidRDefault="00B54224" w:rsidP="00CE697C">
      <w:pPr>
        <w:pStyle w:val="ListParagraph"/>
        <w:spacing w:after="0" w:line="240" w:lineRule="auto"/>
        <w:jc w:val="both"/>
        <w:rPr>
          <w:rFonts w:ascii="Arial" w:hAnsi="Arial" w:cs="Arial"/>
          <w:sz w:val="22"/>
          <w:szCs w:val="22"/>
        </w:rPr>
      </w:pPr>
    </w:p>
    <w:p w14:paraId="2A112A4D" w14:textId="2F0833A6" w:rsidR="00632797" w:rsidRPr="00CE697C" w:rsidRDefault="00632797" w:rsidP="00866EF6">
      <w:pPr>
        <w:pStyle w:val="ListParagraph"/>
        <w:numPr>
          <w:ilvl w:val="0"/>
          <w:numId w:val="8"/>
        </w:numPr>
        <w:spacing w:after="0" w:line="240" w:lineRule="auto"/>
        <w:jc w:val="both"/>
        <w:rPr>
          <w:rFonts w:ascii="Arial" w:hAnsi="Arial" w:cs="Arial"/>
          <w:sz w:val="22"/>
          <w:szCs w:val="22"/>
        </w:rPr>
      </w:pPr>
      <w:r w:rsidRPr="00CE697C">
        <w:rPr>
          <w:rFonts w:ascii="Arial" w:hAnsi="Arial" w:cs="Arial"/>
          <w:sz w:val="22"/>
          <w:szCs w:val="22"/>
        </w:rPr>
        <w:t xml:space="preserve">Please provide an analysis of the workforce development activities (including education and training) in the </w:t>
      </w:r>
      <w:r w:rsidR="00FC2878">
        <w:rPr>
          <w:rFonts w:ascii="Arial" w:hAnsi="Arial" w:cs="Arial"/>
          <w:sz w:val="22"/>
          <w:szCs w:val="22"/>
        </w:rPr>
        <w:t>local area</w:t>
      </w:r>
      <w:r w:rsidRPr="00CE697C">
        <w:rPr>
          <w:rFonts w:ascii="Arial" w:hAnsi="Arial" w:cs="Arial"/>
          <w:sz w:val="22"/>
          <w:szCs w:val="22"/>
        </w:rPr>
        <w:t xml:space="preserve">, including an analysis of the strengths </w:t>
      </w:r>
      <w:r w:rsidR="00A95FFB" w:rsidRPr="00CE697C">
        <w:rPr>
          <w:rFonts w:ascii="Arial" w:hAnsi="Arial" w:cs="Arial"/>
          <w:sz w:val="22"/>
          <w:szCs w:val="22"/>
        </w:rPr>
        <w:t>and weaknesses of such services</w:t>
      </w:r>
      <w:r w:rsidRPr="00CE697C">
        <w:rPr>
          <w:rFonts w:ascii="Arial" w:hAnsi="Arial" w:cs="Arial"/>
          <w:sz w:val="22"/>
          <w:szCs w:val="22"/>
        </w:rPr>
        <w:t xml:space="preserve"> and the capacity to provide such services, to address the identified education and skill needs of the workforce and employment needs of employers in the </w:t>
      </w:r>
      <w:r w:rsidR="00FC2878">
        <w:rPr>
          <w:rFonts w:ascii="Arial" w:hAnsi="Arial" w:cs="Arial"/>
          <w:sz w:val="22"/>
          <w:szCs w:val="22"/>
        </w:rPr>
        <w:t>local area</w:t>
      </w:r>
      <w:r w:rsidR="00683511" w:rsidRPr="00CE697C">
        <w:rPr>
          <w:rFonts w:ascii="Arial" w:hAnsi="Arial" w:cs="Arial"/>
          <w:sz w:val="22"/>
          <w:szCs w:val="22"/>
        </w:rPr>
        <w:t xml:space="preserve"> (</w:t>
      </w:r>
      <w:r w:rsidR="002C104B" w:rsidRPr="00CE697C">
        <w:rPr>
          <w:rFonts w:ascii="Arial" w:hAnsi="Arial" w:cs="Arial"/>
          <w:sz w:val="22"/>
          <w:szCs w:val="22"/>
        </w:rPr>
        <w:t xml:space="preserve">WIOA §108(b)(1)(D) and </w:t>
      </w:r>
      <w:r w:rsidR="00683511" w:rsidRPr="00CE697C">
        <w:rPr>
          <w:rFonts w:ascii="Arial" w:hAnsi="Arial" w:cs="Arial"/>
          <w:sz w:val="22"/>
          <w:szCs w:val="22"/>
        </w:rPr>
        <w:t xml:space="preserve">WIOA </w:t>
      </w:r>
      <w:r w:rsidR="002C104B" w:rsidRPr="00CE697C">
        <w:rPr>
          <w:rFonts w:ascii="Arial" w:hAnsi="Arial" w:cs="Arial"/>
          <w:sz w:val="22"/>
          <w:szCs w:val="22"/>
        </w:rPr>
        <w:t>§108(b)(7)</w:t>
      </w:r>
      <w:r w:rsidR="00683511" w:rsidRPr="00CE697C">
        <w:rPr>
          <w:rFonts w:ascii="Arial" w:hAnsi="Arial" w:cs="Arial"/>
          <w:sz w:val="22"/>
          <w:szCs w:val="22"/>
        </w:rPr>
        <w:t>).</w:t>
      </w:r>
    </w:p>
    <w:p w14:paraId="6F908BBC" w14:textId="77777777" w:rsidR="00E60CF6" w:rsidRPr="00CE697C" w:rsidRDefault="00E60CF6" w:rsidP="00CE697C">
      <w:pPr>
        <w:pStyle w:val="ListParagraph"/>
        <w:spacing w:after="0" w:line="240" w:lineRule="auto"/>
        <w:jc w:val="both"/>
        <w:rPr>
          <w:rFonts w:ascii="Arial" w:hAnsi="Arial" w:cs="Arial"/>
          <w:sz w:val="22"/>
          <w:szCs w:val="22"/>
        </w:rPr>
      </w:pPr>
    </w:p>
    <w:p w14:paraId="174D9B3E" w14:textId="2388FBF8" w:rsidR="00E60CF6" w:rsidRPr="00CE697C" w:rsidRDefault="00E60CF6" w:rsidP="00866EF6">
      <w:pPr>
        <w:pStyle w:val="ListParagraph"/>
        <w:numPr>
          <w:ilvl w:val="0"/>
          <w:numId w:val="8"/>
        </w:numPr>
        <w:spacing w:after="0" w:line="240" w:lineRule="auto"/>
        <w:jc w:val="both"/>
        <w:rPr>
          <w:rFonts w:ascii="Arial" w:hAnsi="Arial" w:cs="Arial"/>
          <w:b/>
          <w:sz w:val="22"/>
          <w:szCs w:val="22"/>
        </w:rPr>
      </w:pPr>
      <w:r w:rsidRPr="00CE697C">
        <w:rPr>
          <w:rFonts w:ascii="Arial" w:hAnsi="Arial" w:cs="Arial"/>
          <w:sz w:val="22"/>
          <w:szCs w:val="22"/>
        </w:rPr>
        <w:t>Please provide</w:t>
      </w:r>
      <w:r w:rsidRPr="00CE697C">
        <w:rPr>
          <w:rFonts w:ascii="Arial" w:hAnsi="Arial" w:cs="Arial"/>
          <w:b/>
          <w:sz w:val="22"/>
          <w:szCs w:val="22"/>
        </w:rPr>
        <w:t xml:space="preserve"> </w:t>
      </w:r>
      <w:r w:rsidRPr="00CE697C">
        <w:rPr>
          <w:rFonts w:ascii="Arial" w:hAnsi="Arial" w:cs="Arial"/>
          <w:sz w:val="22"/>
          <w:szCs w:val="22"/>
        </w:rPr>
        <w:t>a description and assessment of the type and availability of adult and dislocated worker employment and training activities in the local area</w:t>
      </w:r>
      <w:r w:rsidR="00683511" w:rsidRPr="00CE697C">
        <w:rPr>
          <w:rFonts w:ascii="Arial" w:hAnsi="Arial" w:cs="Arial"/>
          <w:sz w:val="22"/>
          <w:szCs w:val="22"/>
        </w:rPr>
        <w:t xml:space="preserve"> (</w:t>
      </w:r>
      <w:r w:rsidR="002C104B" w:rsidRPr="00CE697C">
        <w:rPr>
          <w:rFonts w:ascii="Arial" w:hAnsi="Arial" w:cs="Arial"/>
          <w:sz w:val="22"/>
          <w:szCs w:val="22"/>
        </w:rPr>
        <w:t>WIOA §108(b)(7)</w:t>
      </w:r>
      <w:r w:rsidR="00683511" w:rsidRPr="00CE697C">
        <w:rPr>
          <w:rFonts w:ascii="Arial" w:hAnsi="Arial" w:cs="Arial"/>
          <w:sz w:val="22"/>
          <w:szCs w:val="22"/>
        </w:rPr>
        <w:t>).</w:t>
      </w:r>
    </w:p>
    <w:p w14:paraId="17495B63" w14:textId="77777777" w:rsidR="00E60CF6" w:rsidRPr="00CE697C" w:rsidRDefault="00E60CF6" w:rsidP="00CE697C">
      <w:pPr>
        <w:pStyle w:val="ListParagraph"/>
        <w:spacing w:after="0" w:line="240" w:lineRule="auto"/>
        <w:jc w:val="both"/>
        <w:rPr>
          <w:rFonts w:ascii="Arial" w:hAnsi="Arial" w:cs="Arial"/>
          <w:b/>
          <w:sz w:val="22"/>
          <w:szCs w:val="22"/>
        </w:rPr>
      </w:pPr>
    </w:p>
    <w:p w14:paraId="072CEB2B" w14:textId="6F8659B8" w:rsidR="00E60CF6" w:rsidRDefault="00E60CF6" w:rsidP="00866EF6">
      <w:pPr>
        <w:pStyle w:val="ListParagraph"/>
        <w:numPr>
          <w:ilvl w:val="0"/>
          <w:numId w:val="8"/>
        </w:numPr>
        <w:spacing w:after="0" w:line="240" w:lineRule="auto"/>
        <w:jc w:val="both"/>
        <w:rPr>
          <w:rFonts w:ascii="Arial" w:hAnsi="Arial" w:cs="Arial"/>
          <w:sz w:val="22"/>
          <w:szCs w:val="22"/>
        </w:rPr>
      </w:pPr>
      <w:r w:rsidRPr="00CE697C">
        <w:rPr>
          <w:rFonts w:ascii="Arial" w:hAnsi="Arial" w:cs="Arial"/>
          <w:sz w:val="22"/>
          <w:szCs w:val="22"/>
        </w:rPr>
        <w:t>Please provide a description and assessment of the type and availability of youth workforce investment activities in the local area, including activities for youth who are individuals with disabilities. The description and assessment must include an identification of successful models of such youth workforce investment activities</w:t>
      </w:r>
      <w:r w:rsidR="00683511" w:rsidRPr="00CE697C">
        <w:rPr>
          <w:rFonts w:ascii="Arial" w:hAnsi="Arial" w:cs="Arial"/>
          <w:sz w:val="22"/>
          <w:szCs w:val="22"/>
        </w:rPr>
        <w:t xml:space="preserve"> (</w:t>
      </w:r>
      <w:r w:rsidR="002C104B" w:rsidRPr="00CE697C">
        <w:rPr>
          <w:rFonts w:ascii="Arial" w:hAnsi="Arial" w:cs="Arial"/>
          <w:sz w:val="22"/>
          <w:szCs w:val="22"/>
        </w:rPr>
        <w:t>WIOA §108(b)(9)</w:t>
      </w:r>
      <w:r w:rsidR="00683511" w:rsidRPr="00CE697C">
        <w:rPr>
          <w:rFonts w:ascii="Arial" w:hAnsi="Arial" w:cs="Arial"/>
          <w:sz w:val="22"/>
          <w:szCs w:val="22"/>
        </w:rPr>
        <w:t>).</w:t>
      </w:r>
    </w:p>
    <w:p w14:paraId="102CE8CC" w14:textId="77777777" w:rsidR="005C6969" w:rsidRPr="00CE697C" w:rsidRDefault="005C6969" w:rsidP="005C6969">
      <w:pPr>
        <w:pStyle w:val="ListParagraph"/>
        <w:spacing w:after="0" w:line="240" w:lineRule="auto"/>
        <w:ind w:left="360"/>
        <w:jc w:val="both"/>
        <w:rPr>
          <w:rFonts w:ascii="Arial" w:hAnsi="Arial" w:cs="Arial"/>
          <w:sz w:val="22"/>
          <w:szCs w:val="22"/>
        </w:rPr>
      </w:pPr>
    </w:p>
    <w:p w14:paraId="3F2ECD84" w14:textId="4F7707EF" w:rsidR="002946DE" w:rsidRPr="00CE697C" w:rsidRDefault="002946DE" w:rsidP="00CE697C">
      <w:pPr>
        <w:pStyle w:val="Heading1"/>
        <w:spacing w:line="240" w:lineRule="auto"/>
        <w:jc w:val="both"/>
        <w:rPr>
          <w:rFonts w:ascii="Arial" w:hAnsi="Arial" w:cs="Arial"/>
        </w:rPr>
      </w:pPr>
      <w:bookmarkStart w:id="12" w:name="_Toc433879021"/>
      <w:bookmarkStart w:id="13" w:name="_Toc23171668"/>
      <w:r w:rsidRPr="00CE697C">
        <w:rPr>
          <w:rFonts w:ascii="Arial" w:hAnsi="Arial" w:cs="Arial"/>
        </w:rPr>
        <w:t>Workforce Development Area Vision and Strategic Goals</w:t>
      </w:r>
      <w:bookmarkEnd w:id="12"/>
      <w:bookmarkEnd w:id="13"/>
    </w:p>
    <w:p w14:paraId="018F091D" w14:textId="77777777" w:rsidR="00C1123C" w:rsidRPr="00CE697C" w:rsidRDefault="00C1123C" w:rsidP="00CE697C">
      <w:pPr>
        <w:pStyle w:val="ListParagraph"/>
        <w:spacing w:after="0" w:line="240" w:lineRule="auto"/>
        <w:ind w:left="360"/>
        <w:jc w:val="both"/>
        <w:rPr>
          <w:rFonts w:ascii="Arial" w:hAnsi="Arial" w:cs="Arial"/>
          <w:b/>
          <w:sz w:val="22"/>
          <w:szCs w:val="22"/>
        </w:rPr>
      </w:pPr>
    </w:p>
    <w:p w14:paraId="675D4DF0" w14:textId="1D7C1122" w:rsidR="001C420D" w:rsidRPr="00CE697C" w:rsidRDefault="00E52B42" w:rsidP="00866EF6">
      <w:pPr>
        <w:pStyle w:val="ListParagraph"/>
        <w:numPr>
          <w:ilvl w:val="0"/>
          <w:numId w:val="10"/>
        </w:numPr>
        <w:spacing w:after="0" w:line="240" w:lineRule="auto"/>
        <w:ind w:left="360"/>
        <w:jc w:val="both"/>
        <w:rPr>
          <w:rFonts w:ascii="Arial" w:hAnsi="Arial" w:cs="Arial"/>
          <w:b/>
          <w:sz w:val="22"/>
          <w:szCs w:val="22"/>
        </w:rPr>
      </w:pPr>
      <w:r>
        <w:rPr>
          <w:rFonts w:ascii="Arial" w:hAnsi="Arial" w:cs="Arial"/>
          <w:sz w:val="22"/>
          <w:szCs w:val="22"/>
        </w:rPr>
        <w:t xml:space="preserve">Describe </w:t>
      </w:r>
      <w:r w:rsidR="00632797" w:rsidRPr="00CE697C">
        <w:rPr>
          <w:rFonts w:ascii="Arial" w:hAnsi="Arial" w:cs="Arial"/>
          <w:sz w:val="22"/>
          <w:szCs w:val="22"/>
        </w:rPr>
        <w:t xml:space="preserve">the local board’s strategic vision and goals for preparing an educated and skilled workforce (including youth and individuals with barriers to employment), including goals relating to </w:t>
      </w:r>
      <w:r w:rsidR="009804DB" w:rsidRPr="00CE697C">
        <w:rPr>
          <w:rFonts w:ascii="Arial" w:hAnsi="Arial" w:cs="Arial"/>
          <w:sz w:val="22"/>
          <w:szCs w:val="22"/>
        </w:rPr>
        <w:t xml:space="preserve">primary indicators of </w:t>
      </w:r>
      <w:r w:rsidR="00632797" w:rsidRPr="00CE697C">
        <w:rPr>
          <w:rFonts w:ascii="Arial" w:hAnsi="Arial" w:cs="Arial"/>
          <w:sz w:val="22"/>
          <w:szCs w:val="22"/>
        </w:rPr>
        <w:t xml:space="preserve">performance described in </w:t>
      </w:r>
      <w:r w:rsidR="002A6F0B" w:rsidRPr="00CE697C">
        <w:rPr>
          <w:rFonts w:ascii="Arial" w:hAnsi="Arial" w:cs="Arial"/>
          <w:sz w:val="22"/>
          <w:szCs w:val="22"/>
        </w:rPr>
        <w:t xml:space="preserve">WIOA </w:t>
      </w:r>
      <w:r w:rsidR="00632797" w:rsidRPr="00CE697C">
        <w:rPr>
          <w:rFonts w:ascii="Arial" w:hAnsi="Arial" w:cs="Arial"/>
          <w:sz w:val="22"/>
          <w:szCs w:val="22"/>
        </w:rPr>
        <w:t xml:space="preserve">section 116(b)(2)(A) </w:t>
      </w:r>
      <w:r w:rsidR="00EA2353" w:rsidRPr="00CE697C">
        <w:rPr>
          <w:rFonts w:ascii="Arial" w:hAnsi="Arial" w:cs="Arial"/>
          <w:sz w:val="22"/>
          <w:szCs w:val="22"/>
        </w:rPr>
        <w:t>to</w:t>
      </w:r>
      <w:r w:rsidR="00632797" w:rsidRPr="00CE697C">
        <w:rPr>
          <w:rFonts w:ascii="Arial" w:hAnsi="Arial" w:cs="Arial"/>
          <w:sz w:val="22"/>
          <w:szCs w:val="22"/>
        </w:rPr>
        <w:t xml:space="preserve"> support regional economic growth and economic self-sufficiency</w:t>
      </w:r>
      <w:r w:rsidR="00683511" w:rsidRPr="00CE697C">
        <w:rPr>
          <w:rFonts w:ascii="Arial" w:hAnsi="Arial" w:cs="Arial"/>
          <w:sz w:val="22"/>
          <w:szCs w:val="22"/>
        </w:rPr>
        <w:t xml:space="preserve"> (</w:t>
      </w:r>
      <w:r w:rsidR="002C104B" w:rsidRPr="00CE697C">
        <w:rPr>
          <w:rFonts w:ascii="Arial" w:hAnsi="Arial" w:cs="Arial"/>
          <w:sz w:val="22"/>
          <w:szCs w:val="22"/>
        </w:rPr>
        <w:t>WIOA §108(b)(1)(E)</w:t>
      </w:r>
      <w:r w:rsidR="00683511" w:rsidRPr="00CE697C">
        <w:rPr>
          <w:rFonts w:ascii="Arial" w:hAnsi="Arial" w:cs="Arial"/>
          <w:sz w:val="22"/>
          <w:szCs w:val="22"/>
        </w:rPr>
        <w:t>).</w:t>
      </w:r>
    </w:p>
    <w:p w14:paraId="0183D712" w14:textId="77777777" w:rsidR="001C420D" w:rsidRPr="00CE697C" w:rsidRDefault="001C420D" w:rsidP="00CE697C">
      <w:pPr>
        <w:pStyle w:val="ListParagraph"/>
        <w:spacing w:after="0" w:line="240" w:lineRule="auto"/>
        <w:ind w:left="360"/>
        <w:jc w:val="both"/>
        <w:rPr>
          <w:rFonts w:ascii="Arial" w:hAnsi="Arial" w:cs="Arial"/>
          <w:b/>
          <w:sz w:val="22"/>
          <w:szCs w:val="22"/>
        </w:rPr>
      </w:pPr>
    </w:p>
    <w:p w14:paraId="39DE752D" w14:textId="15F18B36" w:rsidR="00C80C7C" w:rsidRPr="00CE697C" w:rsidRDefault="00D4415C" w:rsidP="00866EF6">
      <w:pPr>
        <w:pStyle w:val="ListParagraph"/>
        <w:numPr>
          <w:ilvl w:val="0"/>
          <w:numId w:val="10"/>
        </w:numPr>
        <w:spacing w:after="0" w:line="240" w:lineRule="auto"/>
        <w:ind w:left="360"/>
        <w:jc w:val="both"/>
        <w:rPr>
          <w:rFonts w:ascii="Arial" w:hAnsi="Arial" w:cs="Arial"/>
          <w:b/>
          <w:sz w:val="22"/>
          <w:szCs w:val="22"/>
        </w:rPr>
      </w:pPr>
      <w:r w:rsidRPr="00CE697C">
        <w:rPr>
          <w:rFonts w:ascii="Arial" w:hAnsi="Arial" w:cs="Arial"/>
          <w:sz w:val="22"/>
          <w:szCs w:val="22"/>
        </w:rPr>
        <w:t>D</w:t>
      </w:r>
      <w:r w:rsidR="005913AE" w:rsidRPr="00CE697C">
        <w:rPr>
          <w:rFonts w:ascii="Arial" w:hAnsi="Arial" w:cs="Arial"/>
          <w:sz w:val="22"/>
          <w:szCs w:val="22"/>
        </w:rPr>
        <w:t>escribe the local area’s strategy to work with entities that carry out the core programs to align resources available to the local area to achieve the strategic</w:t>
      </w:r>
      <w:r w:rsidR="0089688F" w:rsidRPr="00CE697C">
        <w:rPr>
          <w:rFonts w:ascii="Arial" w:hAnsi="Arial" w:cs="Arial"/>
          <w:sz w:val="22"/>
          <w:szCs w:val="22"/>
        </w:rPr>
        <w:t xml:space="preserve"> vision and goals </w:t>
      </w:r>
      <w:r w:rsidR="00DE063D" w:rsidRPr="00CE697C">
        <w:rPr>
          <w:rFonts w:ascii="Arial" w:hAnsi="Arial" w:cs="Arial"/>
          <w:sz w:val="22"/>
          <w:szCs w:val="22"/>
        </w:rPr>
        <w:t>established by the local board</w:t>
      </w:r>
      <w:r w:rsidR="005913AE" w:rsidRPr="00CE697C">
        <w:rPr>
          <w:rFonts w:ascii="Arial" w:hAnsi="Arial" w:cs="Arial"/>
          <w:sz w:val="22"/>
          <w:szCs w:val="22"/>
        </w:rPr>
        <w:t>.</w:t>
      </w:r>
    </w:p>
    <w:p w14:paraId="26421C90" w14:textId="77777777" w:rsidR="00DE063D" w:rsidRPr="00CE697C" w:rsidRDefault="00DE063D" w:rsidP="00CE697C">
      <w:pPr>
        <w:pStyle w:val="ListParagraph"/>
        <w:spacing w:after="0" w:line="240" w:lineRule="auto"/>
        <w:jc w:val="both"/>
        <w:rPr>
          <w:rFonts w:ascii="Arial" w:hAnsi="Arial" w:cs="Arial"/>
          <w:b/>
          <w:sz w:val="22"/>
          <w:szCs w:val="22"/>
        </w:rPr>
      </w:pPr>
    </w:p>
    <w:p w14:paraId="514E7DC1" w14:textId="4EF91EDE" w:rsidR="00DE063D" w:rsidRPr="00CE697C" w:rsidRDefault="00D4415C" w:rsidP="00866EF6">
      <w:pPr>
        <w:pStyle w:val="ListParagraph"/>
        <w:numPr>
          <w:ilvl w:val="0"/>
          <w:numId w:val="10"/>
        </w:numPr>
        <w:spacing w:after="0" w:line="240" w:lineRule="auto"/>
        <w:ind w:left="360"/>
        <w:jc w:val="both"/>
        <w:rPr>
          <w:rFonts w:ascii="Arial" w:hAnsi="Arial" w:cs="Arial"/>
          <w:sz w:val="22"/>
          <w:szCs w:val="22"/>
        </w:rPr>
      </w:pPr>
      <w:r w:rsidRPr="00CE697C">
        <w:rPr>
          <w:rFonts w:ascii="Arial" w:hAnsi="Arial" w:cs="Arial"/>
          <w:sz w:val="22"/>
          <w:szCs w:val="22"/>
        </w:rPr>
        <w:t>D</w:t>
      </w:r>
      <w:r w:rsidR="00DE063D" w:rsidRPr="00CE697C">
        <w:rPr>
          <w:rFonts w:ascii="Arial" w:hAnsi="Arial" w:cs="Arial"/>
          <w:sz w:val="22"/>
          <w:szCs w:val="22"/>
        </w:rPr>
        <w:t>escribe the actions the local board will take toward becoming or remaining a high-performing board, consistent wit</w:t>
      </w:r>
      <w:r w:rsidR="006715BB" w:rsidRPr="00CE697C">
        <w:rPr>
          <w:rFonts w:ascii="Arial" w:hAnsi="Arial" w:cs="Arial"/>
          <w:sz w:val="22"/>
          <w:szCs w:val="22"/>
        </w:rPr>
        <w:t>h the factors developed by the s</w:t>
      </w:r>
      <w:r w:rsidR="00DE063D" w:rsidRPr="00CE697C">
        <w:rPr>
          <w:rFonts w:ascii="Arial" w:hAnsi="Arial" w:cs="Arial"/>
          <w:sz w:val="22"/>
          <w:szCs w:val="22"/>
        </w:rPr>
        <w:t>tate board pursuant to section 101(d)(6) of WIOA.</w:t>
      </w:r>
    </w:p>
    <w:p w14:paraId="4B3B2CDB" w14:textId="77777777" w:rsidR="00E973F4" w:rsidRPr="00CE697C" w:rsidRDefault="00E973F4" w:rsidP="00CE697C">
      <w:pPr>
        <w:pStyle w:val="ListParagraph"/>
        <w:spacing w:after="0" w:line="240" w:lineRule="auto"/>
        <w:jc w:val="both"/>
        <w:rPr>
          <w:rFonts w:ascii="Arial" w:hAnsi="Arial" w:cs="Arial"/>
          <w:b/>
          <w:sz w:val="22"/>
          <w:szCs w:val="22"/>
        </w:rPr>
      </w:pPr>
    </w:p>
    <w:p w14:paraId="38349BEF" w14:textId="46220B61" w:rsidR="00E973F4" w:rsidRPr="00CE697C" w:rsidRDefault="00D4415C" w:rsidP="00866EF6">
      <w:pPr>
        <w:pStyle w:val="ListParagraph"/>
        <w:numPr>
          <w:ilvl w:val="0"/>
          <w:numId w:val="10"/>
        </w:numPr>
        <w:spacing w:after="0" w:line="240" w:lineRule="auto"/>
        <w:ind w:left="360"/>
        <w:jc w:val="both"/>
        <w:rPr>
          <w:rFonts w:ascii="Arial" w:hAnsi="Arial" w:cs="Arial"/>
          <w:b/>
          <w:sz w:val="22"/>
          <w:szCs w:val="22"/>
        </w:rPr>
      </w:pPr>
      <w:r w:rsidRPr="00CE697C">
        <w:rPr>
          <w:rFonts w:ascii="Arial" w:hAnsi="Arial" w:cs="Arial"/>
          <w:sz w:val="22"/>
          <w:szCs w:val="22"/>
        </w:rPr>
        <w:t>D</w:t>
      </w:r>
      <w:r w:rsidR="00E973F4" w:rsidRPr="00CE697C">
        <w:rPr>
          <w:rFonts w:ascii="Arial" w:hAnsi="Arial" w:cs="Arial"/>
          <w:sz w:val="22"/>
          <w:szCs w:val="22"/>
        </w:rPr>
        <w:t xml:space="preserve">escribe service strategies the LWDB has in place or will develop that will improve meeting the needs of customers with disabilities as well as other population groups protected under Section 188 of WIOA and 29 CFR Part §38.  </w:t>
      </w:r>
    </w:p>
    <w:p w14:paraId="554EF983" w14:textId="77777777" w:rsidR="0089688F" w:rsidRPr="00CE697C" w:rsidRDefault="0089688F" w:rsidP="00CE697C">
      <w:pPr>
        <w:pStyle w:val="ListParagraph"/>
        <w:spacing w:after="0" w:line="240" w:lineRule="auto"/>
        <w:ind w:left="360"/>
        <w:jc w:val="both"/>
        <w:rPr>
          <w:rFonts w:ascii="Arial" w:hAnsi="Arial" w:cs="Arial"/>
          <w:b/>
          <w:sz w:val="22"/>
          <w:szCs w:val="22"/>
        </w:rPr>
      </w:pPr>
    </w:p>
    <w:p w14:paraId="51C700B0" w14:textId="231B7530" w:rsidR="0089688F" w:rsidRPr="00CE697C" w:rsidRDefault="0089688F" w:rsidP="00866EF6">
      <w:pPr>
        <w:pStyle w:val="ListParagraph"/>
        <w:numPr>
          <w:ilvl w:val="0"/>
          <w:numId w:val="10"/>
        </w:numPr>
        <w:spacing w:after="0" w:line="240" w:lineRule="auto"/>
        <w:ind w:left="360"/>
        <w:jc w:val="both"/>
        <w:rPr>
          <w:rFonts w:ascii="Arial" w:hAnsi="Arial" w:cs="Arial"/>
          <w:b/>
          <w:sz w:val="22"/>
          <w:szCs w:val="22"/>
        </w:rPr>
      </w:pPr>
      <w:r w:rsidRPr="00CE697C">
        <w:rPr>
          <w:rFonts w:ascii="Arial" w:hAnsi="Arial" w:cs="Arial"/>
          <w:sz w:val="22"/>
          <w:szCs w:val="22"/>
        </w:rPr>
        <w:t xml:space="preserve">Describe the process used to develop your area’s vision and goals, including </w:t>
      </w:r>
      <w:r w:rsidR="003D49DE" w:rsidRPr="00CE697C">
        <w:rPr>
          <w:rFonts w:ascii="Arial" w:hAnsi="Arial" w:cs="Arial"/>
          <w:sz w:val="22"/>
          <w:szCs w:val="22"/>
        </w:rPr>
        <w:t xml:space="preserve">a description of </w:t>
      </w:r>
      <w:r w:rsidRPr="00CE697C">
        <w:rPr>
          <w:rFonts w:ascii="Arial" w:hAnsi="Arial" w:cs="Arial"/>
          <w:sz w:val="22"/>
          <w:szCs w:val="22"/>
        </w:rPr>
        <w:t>participants in the process.</w:t>
      </w:r>
    </w:p>
    <w:p w14:paraId="5A724191" w14:textId="77777777" w:rsidR="000D2F65" w:rsidRPr="00CE697C" w:rsidRDefault="000D2F65" w:rsidP="00CE697C">
      <w:pPr>
        <w:pStyle w:val="ListParagraph"/>
        <w:spacing w:after="0" w:line="240" w:lineRule="auto"/>
        <w:jc w:val="both"/>
        <w:rPr>
          <w:rFonts w:ascii="Arial" w:hAnsi="Arial" w:cs="Arial"/>
          <w:b/>
          <w:sz w:val="22"/>
          <w:szCs w:val="22"/>
        </w:rPr>
      </w:pPr>
    </w:p>
    <w:p w14:paraId="6C4A4B83" w14:textId="00400F16" w:rsidR="00F93E95" w:rsidRPr="00CE697C" w:rsidRDefault="00F93E95" w:rsidP="00866EF6">
      <w:pPr>
        <w:pStyle w:val="ListParagraph"/>
        <w:numPr>
          <w:ilvl w:val="0"/>
          <w:numId w:val="10"/>
        </w:numPr>
        <w:spacing w:after="0" w:line="240" w:lineRule="auto"/>
        <w:ind w:left="360"/>
        <w:jc w:val="both"/>
        <w:rPr>
          <w:rFonts w:ascii="Arial" w:hAnsi="Arial" w:cs="Arial"/>
          <w:b/>
          <w:sz w:val="22"/>
          <w:szCs w:val="22"/>
        </w:rPr>
      </w:pPr>
      <w:r w:rsidRPr="00CE697C">
        <w:rPr>
          <w:rFonts w:ascii="Arial" w:hAnsi="Arial" w:cs="Arial"/>
          <w:sz w:val="22"/>
          <w:szCs w:val="22"/>
        </w:rPr>
        <w:t>Describe how the LWDB’s goals relate to the achievement of federal performance accountability measures</w:t>
      </w:r>
      <w:r w:rsidR="00652299" w:rsidRPr="00CE697C">
        <w:rPr>
          <w:rFonts w:ascii="Arial" w:hAnsi="Arial" w:cs="Arial"/>
          <w:sz w:val="22"/>
          <w:szCs w:val="22"/>
        </w:rPr>
        <w:t xml:space="preserve"> to support economic growth and self-sufficiency</w:t>
      </w:r>
      <w:r w:rsidR="00683511" w:rsidRPr="00CE697C">
        <w:rPr>
          <w:rFonts w:ascii="Arial" w:hAnsi="Arial" w:cs="Arial"/>
          <w:sz w:val="22"/>
          <w:szCs w:val="22"/>
        </w:rPr>
        <w:t xml:space="preserve"> (</w:t>
      </w:r>
      <w:r w:rsidRPr="00CE697C">
        <w:rPr>
          <w:rFonts w:ascii="Arial" w:hAnsi="Arial" w:cs="Arial"/>
          <w:sz w:val="22"/>
          <w:szCs w:val="22"/>
        </w:rPr>
        <w:t>WIOA §108(b)(1)(E)</w:t>
      </w:r>
      <w:r w:rsidR="00683511" w:rsidRPr="00CE697C">
        <w:rPr>
          <w:rFonts w:ascii="Arial" w:hAnsi="Arial" w:cs="Arial"/>
          <w:sz w:val="22"/>
          <w:szCs w:val="22"/>
        </w:rPr>
        <w:t>).</w:t>
      </w:r>
    </w:p>
    <w:p w14:paraId="793FD9BF" w14:textId="77777777" w:rsidR="000D2F65" w:rsidRPr="00CE697C" w:rsidRDefault="000D2F65" w:rsidP="00CE697C">
      <w:pPr>
        <w:pStyle w:val="ListParagraph"/>
        <w:spacing w:after="0" w:line="240" w:lineRule="auto"/>
        <w:ind w:left="360"/>
        <w:jc w:val="both"/>
        <w:rPr>
          <w:rFonts w:ascii="Arial" w:hAnsi="Arial" w:cs="Arial"/>
          <w:b/>
          <w:sz w:val="22"/>
          <w:szCs w:val="22"/>
        </w:rPr>
      </w:pPr>
    </w:p>
    <w:p w14:paraId="5A34B7BD" w14:textId="77777777" w:rsidR="00B33E77" w:rsidRDefault="00D4415C" w:rsidP="00866EF6">
      <w:pPr>
        <w:pStyle w:val="ListParagraph"/>
        <w:numPr>
          <w:ilvl w:val="0"/>
          <w:numId w:val="10"/>
        </w:numPr>
        <w:spacing w:after="0" w:line="240" w:lineRule="auto"/>
        <w:ind w:left="360"/>
        <w:jc w:val="both"/>
        <w:rPr>
          <w:rFonts w:ascii="Arial" w:hAnsi="Arial" w:cs="Arial"/>
          <w:sz w:val="22"/>
          <w:szCs w:val="22"/>
        </w:rPr>
      </w:pPr>
      <w:r w:rsidRPr="00CE697C">
        <w:rPr>
          <w:rFonts w:ascii="Arial" w:hAnsi="Arial" w:cs="Arial"/>
          <w:sz w:val="22"/>
          <w:szCs w:val="22"/>
        </w:rPr>
        <w:t>I</w:t>
      </w:r>
      <w:r w:rsidR="000D2F65" w:rsidRPr="00CE697C">
        <w:rPr>
          <w:rFonts w:ascii="Arial" w:hAnsi="Arial" w:cs="Arial"/>
          <w:sz w:val="22"/>
          <w:szCs w:val="22"/>
        </w:rPr>
        <w:t>ndicate the negotiated local levels of performance for the federal measures</w:t>
      </w:r>
      <w:r w:rsidR="00683511" w:rsidRPr="00CE697C">
        <w:rPr>
          <w:rFonts w:ascii="Arial" w:hAnsi="Arial" w:cs="Arial"/>
          <w:sz w:val="22"/>
          <w:szCs w:val="22"/>
        </w:rPr>
        <w:t xml:space="preserve"> (</w:t>
      </w:r>
      <w:r w:rsidR="000D2F65" w:rsidRPr="00CE697C">
        <w:rPr>
          <w:rFonts w:ascii="Arial" w:hAnsi="Arial" w:cs="Arial"/>
          <w:sz w:val="22"/>
          <w:szCs w:val="22"/>
        </w:rPr>
        <w:t>WIOA §108(b)(17)</w:t>
      </w:r>
      <w:r w:rsidR="00683511" w:rsidRPr="00CE697C">
        <w:rPr>
          <w:rFonts w:ascii="Arial" w:hAnsi="Arial" w:cs="Arial"/>
          <w:sz w:val="22"/>
          <w:szCs w:val="22"/>
        </w:rPr>
        <w:t>).</w:t>
      </w:r>
    </w:p>
    <w:p w14:paraId="3379A21B" w14:textId="77777777" w:rsidR="00B33E77" w:rsidRPr="00B33E77" w:rsidRDefault="00B33E77" w:rsidP="00B33E77">
      <w:pPr>
        <w:pStyle w:val="ListParagraph"/>
        <w:rPr>
          <w:rFonts w:ascii="Arial" w:hAnsi="Arial" w:cs="Arial"/>
          <w:sz w:val="22"/>
          <w:szCs w:val="22"/>
        </w:rPr>
      </w:pPr>
    </w:p>
    <w:p w14:paraId="10085CCB" w14:textId="77777777" w:rsidR="00B33E77" w:rsidRDefault="00D4415C" w:rsidP="00866EF6">
      <w:pPr>
        <w:pStyle w:val="ListParagraph"/>
        <w:numPr>
          <w:ilvl w:val="0"/>
          <w:numId w:val="10"/>
        </w:numPr>
        <w:spacing w:after="0" w:line="240" w:lineRule="auto"/>
        <w:ind w:left="360"/>
        <w:jc w:val="both"/>
        <w:rPr>
          <w:rFonts w:ascii="Arial" w:hAnsi="Arial" w:cs="Arial"/>
          <w:sz w:val="22"/>
          <w:szCs w:val="22"/>
        </w:rPr>
      </w:pPr>
      <w:r w:rsidRPr="00B33E77">
        <w:rPr>
          <w:rFonts w:ascii="Arial" w:hAnsi="Arial" w:cs="Arial"/>
          <w:sz w:val="22"/>
          <w:szCs w:val="22"/>
        </w:rPr>
        <w:t>D</w:t>
      </w:r>
      <w:r w:rsidR="000D2F65" w:rsidRPr="00B33E77">
        <w:rPr>
          <w:rFonts w:ascii="Arial" w:hAnsi="Arial" w:cs="Arial"/>
          <w:sz w:val="22"/>
          <w:szCs w:val="22"/>
        </w:rPr>
        <w:t>escribe indicators used by the LWDB to measure performance and effectiveness of the local fiscal agent (where appropriate), contracted service providers, and the one-stop delivery system in the local area</w:t>
      </w:r>
      <w:r w:rsidR="00683511" w:rsidRPr="00B33E77">
        <w:rPr>
          <w:rFonts w:ascii="Arial" w:hAnsi="Arial" w:cs="Arial"/>
          <w:sz w:val="22"/>
          <w:szCs w:val="22"/>
        </w:rPr>
        <w:t xml:space="preserve"> (</w:t>
      </w:r>
      <w:r w:rsidR="000D2F65" w:rsidRPr="00B33E77">
        <w:rPr>
          <w:rFonts w:ascii="Arial" w:hAnsi="Arial" w:cs="Arial"/>
          <w:sz w:val="22"/>
          <w:szCs w:val="22"/>
        </w:rPr>
        <w:t>WIOA §108(b)(17)</w:t>
      </w:r>
      <w:r w:rsidR="00683511" w:rsidRPr="00B33E77">
        <w:rPr>
          <w:rFonts w:ascii="Arial" w:hAnsi="Arial" w:cs="Arial"/>
          <w:sz w:val="22"/>
          <w:szCs w:val="22"/>
        </w:rPr>
        <w:t>).</w:t>
      </w:r>
    </w:p>
    <w:p w14:paraId="2BDC86BA" w14:textId="77777777" w:rsidR="00B33E77" w:rsidRPr="00B33E77" w:rsidRDefault="00B33E77" w:rsidP="00B33E77">
      <w:pPr>
        <w:pStyle w:val="ListParagraph"/>
        <w:rPr>
          <w:rFonts w:ascii="Arial" w:hAnsi="Arial" w:cs="Arial"/>
          <w:sz w:val="22"/>
          <w:szCs w:val="22"/>
        </w:rPr>
      </w:pPr>
    </w:p>
    <w:p w14:paraId="0EA326EE" w14:textId="3088ED67" w:rsidR="00B33E77" w:rsidRDefault="00D4415C" w:rsidP="00866EF6">
      <w:pPr>
        <w:pStyle w:val="ListParagraph"/>
        <w:numPr>
          <w:ilvl w:val="0"/>
          <w:numId w:val="10"/>
        </w:numPr>
        <w:spacing w:after="0" w:line="240" w:lineRule="auto"/>
        <w:ind w:left="360"/>
        <w:jc w:val="both"/>
        <w:rPr>
          <w:rFonts w:ascii="Arial" w:hAnsi="Arial" w:cs="Arial"/>
          <w:sz w:val="22"/>
          <w:szCs w:val="22"/>
        </w:rPr>
      </w:pPr>
      <w:r w:rsidRPr="00B33E77">
        <w:rPr>
          <w:rFonts w:ascii="Arial" w:hAnsi="Arial" w:cs="Arial"/>
          <w:sz w:val="22"/>
          <w:szCs w:val="22"/>
        </w:rPr>
        <w:t>D</w:t>
      </w:r>
      <w:r w:rsidR="00590D90" w:rsidRPr="00B33E77">
        <w:rPr>
          <w:rFonts w:ascii="Arial" w:hAnsi="Arial" w:cs="Arial"/>
          <w:sz w:val="22"/>
          <w:szCs w:val="22"/>
        </w:rPr>
        <w:t xml:space="preserve">escribe the definition of “self-sufficiency” </w:t>
      </w:r>
      <w:r w:rsidRPr="00B33E77">
        <w:rPr>
          <w:rFonts w:ascii="Arial" w:hAnsi="Arial" w:cs="Arial"/>
          <w:sz w:val="22"/>
          <w:szCs w:val="22"/>
        </w:rPr>
        <w:t xml:space="preserve">used </w:t>
      </w:r>
      <w:r w:rsidR="00590D90" w:rsidRPr="00B33E77">
        <w:rPr>
          <w:rFonts w:ascii="Arial" w:hAnsi="Arial" w:cs="Arial"/>
          <w:sz w:val="22"/>
          <w:szCs w:val="22"/>
        </w:rPr>
        <w:t>by your local area</w:t>
      </w:r>
      <w:r w:rsidR="00683511" w:rsidRPr="00B33E77">
        <w:rPr>
          <w:rFonts w:ascii="Arial" w:hAnsi="Arial" w:cs="Arial"/>
          <w:sz w:val="22"/>
          <w:szCs w:val="22"/>
        </w:rPr>
        <w:t xml:space="preserve"> (</w:t>
      </w:r>
      <w:r w:rsidR="000F3AF1" w:rsidRPr="00B33E77">
        <w:rPr>
          <w:rFonts w:ascii="Arial" w:hAnsi="Arial" w:cs="Arial"/>
          <w:sz w:val="22"/>
          <w:szCs w:val="22"/>
        </w:rPr>
        <w:t>WIOA §108</w:t>
      </w:r>
      <w:r w:rsidR="00D904AE" w:rsidRPr="00B33E77">
        <w:rPr>
          <w:rFonts w:ascii="Arial" w:hAnsi="Arial" w:cs="Arial"/>
          <w:sz w:val="22"/>
          <w:szCs w:val="22"/>
        </w:rPr>
        <w:t>(b)(1)</w:t>
      </w:r>
      <w:r w:rsidR="00683511" w:rsidRPr="00B33E77">
        <w:rPr>
          <w:rFonts w:ascii="Arial" w:hAnsi="Arial" w:cs="Arial"/>
          <w:sz w:val="22"/>
          <w:szCs w:val="22"/>
        </w:rPr>
        <w:t>).</w:t>
      </w:r>
    </w:p>
    <w:p w14:paraId="29161FE3" w14:textId="77777777" w:rsidR="00B25112" w:rsidRPr="00B25112" w:rsidRDefault="00B25112" w:rsidP="00B25112">
      <w:pPr>
        <w:pStyle w:val="ListParagraph"/>
        <w:rPr>
          <w:rFonts w:ascii="Arial" w:hAnsi="Arial" w:cs="Arial"/>
          <w:sz w:val="22"/>
          <w:szCs w:val="22"/>
        </w:rPr>
      </w:pPr>
    </w:p>
    <w:p w14:paraId="429FE17E" w14:textId="77777777" w:rsidR="00B25112" w:rsidRPr="00B33E77" w:rsidRDefault="00B25112" w:rsidP="00B25112">
      <w:pPr>
        <w:pStyle w:val="ListParagraph"/>
        <w:spacing w:after="0" w:line="240" w:lineRule="auto"/>
        <w:ind w:left="360"/>
        <w:jc w:val="both"/>
        <w:rPr>
          <w:rFonts w:ascii="Arial" w:hAnsi="Arial" w:cs="Arial"/>
          <w:sz w:val="22"/>
          <w:szCs w:val="22"/>
        </w:rPr>
      </w:pPr>
    </w:p>
    <w:p w14:paraId="64F5AD30" w14:textId="77777777" w:rsidR="00A93EEE" w:rsidRPr="00CE697C" w:rsidRDefault="00A93EEE" w:rsidP="00CE697C">
      <w:pPr>
        <w:pStyle w:val="Heading1"/>
        <w:spacing w:line="240" w:lineRule="auto"/>
        <w:jc w:val="both"/>
        <w:rPr>
          <w:rFonts w:ascii="Arial" w:hAnsi="Arial" w:cs="Arial"/>
        </w:rPr>
      </w:pPr>
      <w:bookmarkStart w:id="14" w:name="_Toc23171669"/>
      <w:r w:rsidRPr="00CE697C">
        <w:rPr>
          <w:rFonts w:ascii="Arial" w:hAnsi="Arial" w:cs="Arial"/>
        </w:rPr>
        <w:t>coordination of Services</w:t>
      </w:r>
      <w:bookmarkEnd w:id="14"/>
    </w:p>
    <w:p w14:paraId="247D782D" w14:textId="77777777" w:rsidR="00C1123C" w:rsidRPr="00CE697C" w:rsidRDefault="00C1123C" w:rsidP="00CE697C">
      <w:pPr>
        <w:pStyle w:val="ListParagraph"/>
        <w:spacing w:after="0" w:line="240" w:lineRule="auto"/>
        <w:ind w:left="450"/>
        <w:jc w:val="both"/>
        <w:rPr>
          <w:rFonts w:ascii="Arial" w:hAnsi="Arial" w:cs="Arial"/>
          <w:b/>
          <w:sz w:val="22"/>
          <w:szCs w:val="22"/>
        </w:rPr>
      </w:pPr>
    </w:p>
    <w:p w14:paraId="7C781DD3" w14:textId="54EF56C0" w:rsidR="008151F0" w:rsidRPr="00CE697C" w:rsidRDefault="00C1123C" w:rsidP="00866EF6">
      <w:pPr>
        <w:pStyle w:val="ListParagraph"/>
        <w:numPr>
          <w:ilvl w:val="0"/>
          <w:numId w:val="7"/>
        </w:numPr>
        <w:spacing w:after="0" w:line="240" w:lineRule="auto"/>
        <w:ind w:left="450" w:hanging="450"/>
        <w:jc w:val="both"/>
        <w:rPr>
          <w:rFonts w:ascii="Arial" w:hAnsi="Arial" w:cs="Arial"/>
          <w:b/>
          <w:sz w:val="22"/>
          <w:szCs w:val="22"/>
        </w:rPr>
      </w:pPr>
      <w:r w:rsidRPr="00CE697C">
        <w:rPr>
          <w:rFonts w:ascii="Arial" w:hAnsi="Arial" w:cs="Arial"/>
          <w:b/>
          <w:sz w:val="22"/>
          <w:szCs w:val="22"/>
        </w:rPr>
        <w:t>C</w:t>
      </w:r>
      <w:r w:rsidR="008151F0" w:rsidRPr="00CE697C">
        <w:rPr>
          <w:rFonts w:ascii="Arial" w:hAnsi="Arial" w:cs="Arial"/>
          <w:b/>
          <w:sz w:val="22"/>
          <w:szCs w:val="22"/>
        </w:rPr>
        <w:t xml:space="preserve">oordination of </w:t>
      </w:r>
      <w:r w:rsidR="00D3389C">
        <w:rPr>
          <w:rFonts w:ascii="Arial" w:hAnsi="Arial" w:cs="Arial"/>
          <w:b/>
          <w:sz w:val="22"/>
          <w:szCs w:val="22"/>
        </w:rPr>
        <w:t>P</w:t>
      </w:r>
      <w:r w:rsidR="008151F0" w:rsidRPr="00CE697C">
        <w:rPr>
          <w:rFonts w:ascii="Arial" w:hAnsi="Arial" w:cs="Arial"/>
          <w:b/>
          <w:sz w:val="22"/>
          <w:szCs w:val="22"/>
        </w:rPr>
        <w:t>rograms/</w:t>
      </w:r>
      <w:r w:rsidR="00D3389C">
        <w:rPr>
          <w:rFonts w:ascii="Arial" w:hAnsi="Arial" w:cs="Arial"/>
          <w:b/>
          <w:sz w:val="22"/>
          <w:szCs w:val="22"/>
        </w:rPr>
        <w:t>P</w:t>
      </w:r>
      <w:r w:rsidR="008151F0" w:rsidRPr="00CE697C">
        <w:rPr>
          <w:rFonts w:ascii="Arial" w:hAnsi="Arial" w:cs="Arial"/>
          <w:b/>
          <w:sz w:val="22"/>
          <w:szCs w:val="22"/>
        </w:rPr>
        <w:t xml:space="preserve">artners: </w:t>
      </w:r>
      <w:r w:rsidR="00D4415C" w:rsidRPr="00CE697C">
        <w:rPr>
          <w:rFonts w:ascii="Arial" w:hAnsi="Arial" w:cs="Arial"/>
          <w:sz w:val="22"/>
          <w:szCs w:val="22"/>
        </w:rPr>
        <w:t>D</w:t>
      </w:r>
      <w:r w:rsidR="00443D32" w:rsidRPr="00CE697C">
        <w:rPr>
          <w:rFonts w:ascii="Arial" w:hAnsi="Arial" w:cs="Arial"/>
          <w:sz w:val="22"/>
          <w:szCs w:val="22"/>
        </w:rPr>
        <w:t xml:space="preserve">escribe how individualized career services </w:t>
      </w:r>
      <w:r w:rsidR="00D4415C" w:rsidRPr="00CE697C">
        <w:rPr>
          <w:rFonts w:ascii="Arial" w:hAnsi="Arial" w:cs="Arial"/>
          <w:sz w:val="22"/>
          <w:szCs w:val="22"/>
        </w:rPr>
        <w:t xml:space="preserve">are </w:t>
      </w:r>
      <w:r w:rsidR="00443D32" w:rsidRPr="00CE697C">
        <w:rPr>
          <w:rFonts w:ascii="Arial" w:hAnsi="Arial" w:cs="Arial"/>
          <w:sz w:val="22"/>
          <w:szCs w:val="22"/>
        </w:rPr>
        <w:t>coordinated a</w:t>
      </w:r>
      <w:r w:rsidR="006715BB" w:rsidRPr="00CE697C">
        <w:rPr>
          <w:rFonts w:ascii="Arial" w:hAnsi="Arial" w:cs="Arial"/>
          <w:sz w:val="22"/>
          <w:szCs w:val="22"/>
        </w:rPr>
        <w:t>cross programs/partners in the o</w:t>
      </w:r>
      <w:r w:rsidR="00443D32" w:rsidRPr="00CE697C">
        <w:rPr>
          <w:rFonts w:ascii="Arial" w:hAnsi="Arial" w:cs="Arial"/>
          <w:sz w:val="22"/>
          <w:szCs w:val="22"/>
        </w:rPr>
        <w:t>ne-</w:t>
      </w:r>
      <w:r w:rsidR="006715BB" w:rsidRPr="00CE697C">
        <w:rPr>
          <w:rFonts w:ascii="Arial" w:hAnsi="Arial" w:cs="Arial"/>
          <w:sz w:val="22"/>
          <w:szCs w:val="22"/>
        </w:rPr>
        <w:t>s</w:t>
      </w:r>
      <w:r w:rsidR="00443D32" w:rsidRPr="00CE697C">
        <w:rPr>
          <w:rFonts w:ascii="Arial" w:hAnsi="Arial" w:cs="Arial"/>
          <w:sz w:val="22"/>
          <w:szCs w:val="22"/>
        </w:rPr>
        <w:t xml:space="preserve">top </w:t>
      </w:r>
      <w:r w:rsidR="006715BB" w:rsidRPr="00CE697C">
        <w:rPr>
          <w:rFonts w:ascii="Arial" w:hAnsi="Arial" w:cs="Arial"/>
          <w:sz w:val="22"/>
          <w:szCs w:val="22"/>
        </w:rPr>
        <w:t>c</w:t>
      </w:r>
      <w:r w:rsidR="00443D32" w:rsidRPr="00CE697C">
        <w:rPr>
          <w:rFonts w:ascii="Arial" w:hAnsi="Arial" w:cs="Arial"/>
          <w:sz w:val="22"/>
          <w:szCs w:val="22"/>
        </w:rPr>
        <w:t xml:space="preserve">enters, including Vocational Rehabilitation, </w:t>
      </w:r>
      <w:r w:rsidR="003D19C5">
        <w:rPr>
          <w:rFonts w:ascii="Arial" w:hAnsi="Arial" w:cs="Arial"/>
          <w:sz w:val="22"/>
          <w:szCs w:val="22"/>
        </w:rPr>
        <w:t>Temporary Assistance for Needy Families (</w:t>
      </w:r>
      <w:r w:rsidR="00443D32" w:rsidRPr="00CE697C">
        <w:rPr>
          <w:rFonts w:ascii="Arial" w:hAnsi="Arial" w:cs="Arial"/>
          <w:sz w:val="22"/>
          <w:szCs w:val="22"/>
        </w:rPr>
        <w:t>TANF</w:t>
      </w:r>
      <w:r w:rsidR="003D19C5">
        <w:rPr>
          <w:rFonts w:ascii="Arial" w:hAnsi="Arial" w:cs="Arial"/>
          <w:sz w:val="22"/>
          <w:szCs w:val="22"/>
        </w:rPr>
        <w:t>)</w:t>
      </w:r>
      <w:r w:rsidR="00443D32" w:rsidRPr="00CE697C">
        <w:rPr>
          <w:rFonts w:ascii="Arial" w:hAnsi="Arial" w:cs="Arial"/>
          <w:sz w:val="22"/>
          <w:szCs w:val="22"/>
        </w:rPr>
        <w:t xml:space="preserve"> and Adult Education and Literacy activities. Specify how the local area coordinate</w:t>
      </w:r>
      <w:r w:rsidR="00D4415C" w:rsidRPr="00CE697C">
        <w:rPr>
          <w:rFonts w:ascii="Arial" w:hAnsi="Arial" w:cs="Arial"/>
          <w:sz w:val="22"/>
          <w:szCs w:val="22"/>
        </w:rPr>
        <w:t>s</w:t>
      </w:r>
      <w:r w:rsidR="00443D32" w:rsidRPr="00CE697C">
        <w:rPr>
          <w:rFonts w:ascii="Arial" w:hAnsi="Arial" w:cs="Arial"/>
          <w:sz w:val="22"/>
          <w:szCs w:val="22"/>
        </w:rPr>
        <w:t xml:space="preserve"> with these programs to prevent duplication </w:t>
      </w:r>
      <w:r w:rsidR="00D4415C" w:rsidRPr="00CE697C">
        <w:rPr>
          <w:rFonts w:ascii="Arial" w:hAnsi="Arial" w:cs="Arial"/>
          <w:sz w:val="22"/>
          <w:szCs w:val="22"/>
        </w:rPr>
        <w:t xml:space="preserve">of activities </w:t>
      </w:r>
      <w:r w:rsidR="00443D32" w:rsidRPr="00CE697C">
        <w:rPr>
          <w:rFonts w:ascii="Arial" w:hAnsi="Arial" w:cs="Arial"/>
          <w:sz w:val="22"/>
          <w:szCs w:val="22"/>
        </w:rPr>
        <w:t xml:space="preserve">and improve services to </w:t>
      </w:r>
      <w:r w:rsidR="00443D32" w:rsidRPr="00AC78C4">
        <w:rPr>
          <w:rFonts w:ascii="Arial" w:hAnsi="Arial" w:cs="Arial"/>
          <w:sz w:val="22"/>
          <w:szCs w:val="22"/>
        </w:rPr>
        <w:t>customers</w:t>
      </w:r>
      <w:r w:rsidR="0F4CFFAE" w:rsidRPr="00AC78C4">
        <w:rPr>
          <w:rStyle w:val="Hyperlink"/>
          <w:rFonts w:ascii="Arial" w:hAnsi="Arial" w:cs="Arial"/>
          <w:color w:val="auto"/>
          <w:sz w:val="22"/>
          <w:szCs w:val="22"/>
          <w:u w:val="none"/>
        </w:rPr>
        <w:t>.</w:t>
      </w:r>
    </w:p>
    <w:p w14:paraId="271D32CC" w14:textId="77777777" w:rsidR="00C62F3D" w:rsidRPr="00CE697C" w:rsidRDefault="00C62F3D" w:rsidP="00CE697C">
      <w:pPr>
        <w:pStyle w:val="ListParagraph"/>
        <w:spacing w:after="0" w:line="240" w:lineRule="auto"/>
        <w:jc w:val="both"/>
        <w:rPr>
          <w:rFonts w:ascii="Arial" w:hAnsi="Arial" w:cs="Arial"/>
          <w:b/>
          <w:sz w:val="22"/>
          <w:szCs w:val="22"/>
        </w:rPr>
      </w:pPr>
    </w:p>
    <w:p w14:paraId="26327B6D" w14:textId="18C20265" w:rsidR="00C62F3D" w:rsidRPr="00CE697C" w:rsidRDefault="00C62F3D" w:rsidP="00866EF6">
      <w:pPr>
        <w:pStyle w:val="ListParagraph"/>
        <w:numPr>
          <w:ilvl w:val="0"/>
          <w:numId w:val="7"/>
        </w:numPr>
        <w:spacing w:after="0" w:line="240" w:lineRule="auto"/>
        <w:jc w:val="both"/>
        <w:rPr>
          <w:rFonts w:ascii="Arial" w:hAnsi="Arial" w:cs="Arial"/>
          <w:sz w:val="22"/>
          <w:szCs w:val="22"/>
        </w:rPr>
      </w:pPr>
      <w:r w:rsidRPr="00CE697C">
        <w:rPr>
          <w:rFonts w:ascii="Arial" w:hAnsi="Arial" w:cs="Arial"/>
          <w:b/>
          <w:sz w:val="22"/>
          <w:szCs w:val="22"/>
        </w:rPr>
        <w:t xml:space="preserve">Coordination with Economic Development Activities: </w:t>
      </w:r>
      <w:r w:rsidR="00D4415C" w:rsidRPr="00CE697C">
        <w:rPr>
          <w:rFonts w:ascii="Arial" w:hAnsi="Arial" w:cs="Arial"/>
          <w:sz w:val="22"/>
          <w:szCs w:val="22"/>
        </w:rPr>
        <w:t xml:space="preserve">Describe </w:t>
      </w:r>
      <w:r w:rsidRPr="00CE697C">
        <w:rPr>
          <w:rFonts w:ascii="Arial" w:hAnsi="Arial" w:cs="Arial"/>
          <w:sz w:val="22"/>
          <w:szCs w:val="22"/>
        </w:rPr>
        <w:t>how the local board coordinate</w:t>
      </w:r>
      <w:r w:rsidR="00D4415C" w:rsidRPr="00CE697C">
        <w:rPr>
          <w:rFonts w:ascii="Arial" w:hAnsi="Arial" w:cs="Arial"/>
          <w:sz w:val="22"/>
          <w:szCs w:val="22"/>
        </w:rPr>
        <w:t>s</w:t>
      </w:r>
      <w:r w:rsidRPr="00CE697C">
        <w:rPr>
          <w:rFonts w:ascii="Arial" w:hAnsi="Arial" w:cs="Arial"/>
          <w:sz w:val="22"/>
          <w:szCs w:val="22"/>
        </w:rPr>
        <w:t xml:space="preserve"> workforce investment activities carried out in the local areas with economic development activities carried out in the </w:t>
      </w:r>
      <w:r w:rsidR="00FC2878">
        <w:rPr>
          <w:rFonts w:ascii="Arial" w:hAnsi="Arial" w:cs="Arial"/>
          <w:sz w:val="22"/>
          <w:szCs w:val="22"/>
        </w:rPr>
        <w:t>local area</w:t>
      </w:r>
      <w:r w:rsidRPr="00CE697C">
        <w:rPr>
          <w:rFonts w:ascii="Arial" w:hAnsi="Arial" w:cs="Arial"/>
          <w:sz w:val="22"/>
          <w:szCs w:val="22"/>
        </w:rPr>
        <w:t xml:space="preserve"> </w:t>
      </w:r>
      <w:r w:rsidR="006715BB" w:rsidRPr="00CE697C">
        <w:rPr>
          <w:rFonts w:ascii="Arial" w:hAnsi="Arial" w:cs="Arial"/>
          <w:sz w:val="22"/>
          <w:szCs w:val="22"/>
        </w:rPr>
        <w:t xml:space="preserve">(or planning region) </w:t>
      </w:r>
      <w:r w:rsidRPr="00CE697C">
        <w:rPr>
          <w:rFonts w:ascii="Arial" w:hAnsi="Arial" w:cs="Arial"/>
          <w:sz w:val="22"/>
          <w:szCs w:val="22"/>
        </w:rPr>
        <w:t xml:space="preserve">in which the local area is </w:t>
      </w:r>
      <w:r w:rsidR="007347FD" w:rsidRPr="00CE697C">
        <w:rPr>
          <w:rFonts w:ascii="Arial" w:hAnsi="Arial" w:cs="Arial"/>
          <w:sz w:val="22"/>
          <w:szCs w:val="22"/>
        </w:rPr>
        <w:t>located and</w:t>
      </w:r>
      <w:r w:rsidRPr="00CE697C">
        <w:rPr>
          <w:rFonts w:ascii="Arial" w:hAnsi="Arial" w:cs="Arial"/>
          <w:sz w:val="22"/>
          <w:szCs w:val="22"/>
        </w:rPr>
        <w:t xml:space="preserve"> promote</w:t>
      </w:r>
      <w:r w:rsidR="00D4415C" w:rsidRPr="00CE697C">
        <w:rPr>
          <w:rFonts w:ascii="Arial" w:hAnsi="Arial" w:cs="Arial"/>
          <w:sz w:val="22"/>
          <w:szCs w:val="22"/>
        </w:rPr>
        <w:t>s</w:t>
      </w:r>
      <w:r w:rsidRPr="00CE697C">
        <w:rPr>
          <w:rFonts w:ascii="Arial" w:hAnsi="Arial" w:cs="Arial"/>
          <w:sz w:val="22"/>
          <w:szCs w:val="22"/>
        </w:rPr>
        <w:t xml:space="preserve"> entrepreneurial training and microenterprise services</w:t>
      </w:r>
      <w:r w:rsidR="00AB3FDA" w:rsidRPr="00CE697C">
        <w:rPr>
          <w:rFonts w:ascii="Arial" w:hAnsi="Arial" w:cs="Arial"/>
          <w:sz w:val="22"/>
          <w:szCs w:val="22"/>
        </w:rPr>
        <w:t xml:space="preserve"> (</w:t>
      </w:r>
      <w:r w:rsidR="00DC0F00" w:rsidRPr="00CE697C">
        <w:rPr>
          <w:rFonts w:ascii="Arial" w:hAnsi="Arial" w:cs="Arial"/>
          <w:sz w:val="22"/>
          <w:szCs w:val="22"/>
        </w:rPr>
        <w:t>WIOA</w:t>
      </w:r>
      <w:r w:rsidR="006A2BDC" w:rsidRPr="00CE697C">
        <w:rPr>
          <w:rFonts w:ascii="Arial" w:hAnsi="Arial" w:cs="Arial"/>
          <w:sz w:val="22"/>
          <w:szCs w:val="22"/>
        </w:rPr>
        <w:t xml:space="preserve"> §108(b)(5</w:t>
      </w:r>
      <w:r w:rsidR="00DC0F00" w:rsidRPr="00CE697C">
        <w:rPr>
          <w:rFonts w:ascii="Arial" w:hAnsi="Arial" w:cs="Arial"/>
          <w:sz w:val="22"/>
          <w:szCs w:val="22"/>
        </w:rPr>
        <w:t>)</w:t>
      </w:r>
      <w:r w:rsidR="006A2BDC" w:rsidRPr="00CE697C">
        <w:rPr>
          <w:rFonts w:ascii="Arial" w:hAnsi="Arial" w:cs="Arial"/>
          <w:sz w:val="22"/>
          <w:szCs w:val="22"/>
        </w:rPr>
        <w:t>).</w:t>
      </w:r>
    </w:p>
    <w:p w14:paraId="79B5CABA" w14:textId="77777777" w:rsidR="006715BB" w:rsidRPr="00CE697C" w:rsidRDefault="006715BB" w:rsidP="00CE697C">
      <w:pPr>
        <w:pStyle w:val="ListParagraph"/>
        <w:spacing w:after="0" w:line="240" w:lineRule="auto"/>
        <w:jc w:val="both"/>
        <w:rPr>
          <w:rFonts w:ascii="Arial" w:hAnsi="Arial" w:cs="Arial"/>
          <w:sz w:val="22"/>
          <w:szCs w:val="22"/>
        </w:rPr>
      </w:pPr>
    </w:p>
    <w:p w14:paraId="4E2F425F" w14:textId="09A26AD6" w:rsidR="002336D1" w:rsidRPr="00CE697C" w:rsidRDefault="00B5491F" w:rsidP="00866EF6">
      <w:pPr>
        <w:pStyle w:val="ListParagraph"/>
        <w:numPr>
          <w:ilvl w:val="0"/>
          <w:numId w:val="7"/>
        </w:numPr>
        <w:spacing w:after="0" w:line="240" w:lineRule="auto"/>
        <w:ind w:left="450" w:hanging="450"/>
        <w:jc w:val="both"/>
        <w:rPr>
          <w:rFonts w:ascii="Arial" w:hAnsi="Arial" w:cs="Arial"/>
          <w:b/>
          <w:sz w:val="22"/>
          <w:szCs w:val="22"/>
        </w:rPr>
      </w:pPr>
      <w:r w:rsidRPr="00CE697C">
        <w:rPr>
          <w:rFonts w:ascii="Arial" w:hAnsi="Arial" w:cs="Arial"/>
          <w:b/>
          <w:sz w:val="22"/>
          <w:szCs w:val="22"/>
        </w:rPr>
        <w:t xml:space="preserve">Coordination of </w:t>
      </w:r>
      <w:r w:rsidR="00D3389C">
        <w:rPr>
          <w:rFonts w:ascii="Arial" w:hAnsi="Arial" w:cs="Arial"/>
          <w:b/>
          <w:sz w:val="22"/>
          <w:szCs w:val="22"/>
        </w:rPr>
        <w:t>E</w:t>
      </w:r>
      <w:r w:rsidRPr="00CE697C">
        <w:rPr>
          <w:rFonts w:ascii="Arial" w:hAnsi="Arial" w:cs="Arial"/>
          <w:b/>
          <w:sz w:val="22"/>
          <w:szCs w:val="22"/>
        </w:rPr>
        <w:t xml:space="preserve">ducation and </w:t>
      </w:r>
      <w:r w:rsidR="00D3389C">
        <w:rPr>
          <w:rFonts w:ascii="Arial" w:hAnsi="Arial" w:cs="Arial"/>
          <w:b/>
          <w:sz w:val="22"/>
          <w:szCs w:val="22"/>
        </w:rPr>
        <w:t>W</w:t>
      </w:r>
      <w:r w:rsidRPr="00CE697C">
        <w:rPr>
          <w:rFonts w:ascii="Arial" w:hAnsi="Arial" w:cs="Arial"/>
          <w:b/>
          <w:sz w:val="22"/>
          <w:szCs w:val="22"/>
        </w:rPr>
        <w:t xml:space="preserve">orkforce </w:t>
      </w:r>
      <w:r w:rsidR="00D3389C">
        <w:rPr>
          <w:rFonts w:ascii="Arial" w:hAnsi="Arial" w:cs="Arial"/>
          <w:b/>
          <w:sz w:val="22"/>
          <w:szCs w:val="22"/>
        </w:rPr>
        <w:t>I</w:t>
      </w:r>
      <w:r w:rsidRPr="00CE697C">
        <w:rPr>
          <w:rFonts w:ascii="Arial" w:hAnsi="Arial" w:cs="Arial"/>
          <w:b/>
          <w:sz w:val="22"/>
          <w:szCs w:val="22"/>
        </w:rPr>
        <w:t xml:space="preserve">nvestment </w:t>
      </w:r>
      <w:r w:rsidR="00D3389C">
        <w:rPr>
          <w:rFonts w:ascii="Arial" w:hAnsi="Arial" w:cs="Arial"/>
          <w:b/>
          <w:sz w:val="22"/>
          <w:szCs w:val="22"/>
        </w:rPr>
        <w:t>A</w:t>
      </w:r>
      <w:r w:rsidRPr="00CE697C">
        <w:rPr>
          <w:rFonts w:ascii="Arial" w:hAnsi="Arial" w:cs="Arial"/>
          <w:b/>
          <w:sz w:val="22"/>
          <w:szCs w:val="22"/>
        </w:rPr>
        <w:t xml:space="preserve">ctivities: </w:t>
      </w:r>
      <w:r w:rsidR="00082077" w:rsidRPr="00CE697C">
        <w:rPr>
          <w:rFonts w:ascii="Arial" w:hAnsi="Arial" w:cs="Arial"/>
          <w:sz w:val="22"/>
          <w:szCs w:val="22"/>
        </w:rPr>
        <w:t>D</w:t>
      </w:r>
      <w:r w:rsidRPr="00CE697C">
        <w:rPr>
          <w:rFonts w:ascii="Arial" w:hAnsi="Arial" w:cs="Arial"/>
          <w:sz w:val="22"/>
          <w:szCs w:val="22"/>
        </w:rPr>
        <w:t>escribe how the local board coordinate</w:t>
      </w:r>
      <w:r w:rsidR="00082077" w:rsidRPr="00CE697C">
        <w:rPr>
          <w:rFonts w:ascii="Arial" w:hAnsi="Arial" w:cs="Arial"/>
          <w:sz w:val="22"/>
          <w:szCs w:val="22"/>
        </w:rPr>
        <w:t>s</w:t>
      </w:r>
      <w:r w:rsidRPr="00CE697C">
        <w:rPr>
          <w:rFonts w:ascii="Arial" w:hAnsi="Arial" w:cs="Arial"/>
          <w:sz w:val="22"/>
          <w:szCs w:val="22"/>
        </w:rPr>
        <w:t xml:space="preserve"> education and workforce investment activities carried out in the local area </w:t>
      </w:r>
      <w:r w:rsidR="00726951" w:rsidRPr="00CE697C">
        <w:rPr>
          <w:rFonts w:ascii="Arial" w:hAnsi="Arial" w:cs="Arial"/>
          <w:sz w:val="22"/>
          <w:szCs w:val="22"/>
        </w:rPr>
        <w:t>with relevant secondary and postsecondary education programs and activities to coordinate strategies, enhance services, and avoid duplication of services</w:t>
      </w:r>
      <w:r w:rsidR="00AB3FDA" w:rsidRPr="00CE697C">
        <w:rPr>
          <w:rFonts w:ascii="Arial" w:hAnsi="Arial" w:cs="Arial"/>
          <w:sz w:val="22"/>
          <w:szCs w:val="22"/>
        </w:rPr>
        <w:t xml:space="preserve"> (</w:t>
      </w:r>
      <w:r w:rsidR="00DC0F00" w:rsidRPr="00CE697C">
        <w:rPr>
          <w:rFonts w:ascii="Arial" w:hAnsi="Arial" w:cs="Arial"/>
          <w:sz w:val="22"/>
          <w:szCs w:val="22"/>
        </w:rPr>
        <w:t>WIOA §108(b)(10)</w:t>
      </w:r>
      <w:r w:rsidR="00AB3FDA" w:rsidRPr="00CE697C">
        <w:rPr>
          <w:rFonts w:ascii="Arial" w:hAnsi="Arial" w:cs="Arial"/>
          <w:sz w:val="22"/>
          <w:szCs w:val="22"/>
        </w:rPr>
        <w:t>).</w:t>
      </w:r>
    </w:p>
    <w:p w14:paraId="061219A5" w14:textId="77777777" w:rsidR="00726951" w:rsidRPr="00CE697C" w:rsidRDefault="00726951" w:rsidP="00CE697C">
      <w:pPr>
        <w:pStyle w:val="ListParagraph"/>
        <w:spacing w:after="0" w:line="240" w:lineRule="auto"/>
        <w:ind w:left="450" w:hanging="450"/>
        <w:jc w:val="both"/>
        <w:rPr>
          <w:rFonts w:ascii="Arial" w:hAnsi="Arial" w:cs="Arial"/>
          <w:b/>
          <w:sz w:val="22"/>
          <w:szCs w:val="22"/>
        </w:rPr>
      </w:pPr>
    </w:p>
    <w:p w14:paraId="7F6E8E54" w14:textId="0A031D02" w:rsidR="00171E95" w:rsidRPr="00CE697C" w:rsidRDefault="005601E8" w:rsidP="00866EF6">
      <w:pPr>
        <w:pStyle w:val="ListParagraph"/>
        <w:numPr>
          <w:ilvl w:val="0"/>
          <w:numId w:val="7"/>
        </w:numPr>
        <w:spacing w:after="0" w:line="240" w:lineRule="auto"/>
        <w:ind w:left="450" w:hanging="450"/>
        <w:jc w:val="both"/>
        <w:rPr>
          <w:rFonts w:ascii="Arial" w:hAnsi="Arial" w:cs="Arial"/>
          <w:b/>
          <w:sz w:val="22"/>
          <w:szCs w:val="22"/>
        </w:rPr>
      </w:pPr>
      <w:r w:rsidRPr="00CE697C">
        <w:rPr>
          <w:rFonts w:ascii="Arial" w:hAnsi="Arial" w:cs="Arial"/>
          <w:b/>
          <w:sz w:val="22"/>
          <w:szCs w:val="22"/>
        </w:rPr>
        <w:t>Coordination of</w:t>
      </w:r>
      <w:r w:rsidR="00726951" w:rsidRPr="00CE697C">
        <w:rPr>
          <w:rFonts w:ascii="Arial" w:hAnsi="Arial" w:cs="Arial"/>
          <w:b/>
          <w:sz w:val="22"/>
          <w:szCs w:val="22"/>
        </w:rPr>
        <w:t xml:space="preserve"> </w:t>
      </w:r>
      <w:r w:rsidR="00D3389C">
        <w:rPr>
          <w:rFonts w:ascii="Arial" w:hAnsi="Arial" w:cs="Arial"/>
          <w:b/>
          <w:sz w:val="22"/>
          <w:szCs w:val="22"/>
        </w:rPr>
        <w:t>T</w:t>
      </w:r>
      <w:r w:rsidR="00726951" w:rsidRPr="00CE697C">
        <w:rPr>
          <w:rFonts w:ascii="Arial" w:hAnsi="Arial" w:cs="Arial"/>
          <w:b/>
          <w:sz w:val="22"/>
          <w:szCs w:val="22"/>
        </w:rPr>
        <w:t xml:space="preserve">ransportation and </w:t>
      </w:r>
      <w:r w:rsidR="00D3389C">
        <w:rPr>
          <w:rFonts w:ascii="Arial" w:hAnsi="Arial" w:cs="Arial"/>
          <w:b/>
          <w:sz w:val="22"/>
          <w:szCs w:val="22"/>
        </w:rPr>
        <w:t>O</w:t>
      </w:r>
      <w:r w:rsidR="00726951" w:rsidRPr="00CE697C">
        <w:rPr>
          <w:rFonts w:ascii="Arial" w:hAnsi="Arial" w:cs="Arial"/>
          <w:b/>
          <w:sz w:val="22"/>
          <w:szCs w:val="22"/>
        </w:rPr>
        <w:t xml:space="preserve">ther </w:t>
      </w:r>
      <w:r w:rsidR="00D3389C">
        <w:rPr>
          <w:rFonts w:ascii="Arial" w:hAnsi="Arial" w:cs="Arial"/>
          <w:b/>
          <w:sz w:val="22"/>
          <w:szCs w:val="22"/>
        </w:rPr>
        <w:t>S</w:t>
      </w:r>
      <w:r w:rsidR="00726951" w:rsidRPr="00CE697C">
        <w:rPr>
          <w:rFonts w:ascii="Arial" w:hAnsi="Arial" w:cs="Arial"/>
          <w:b/>
          <w:sz w:val="22"/>
          <w:szCs w:val="22"/>
        </w:rPr>
        <w:t xml:space="preserve">upportive </w:t>
      </w:r>
      <w:r w:rsidR="00D3389C">
        <w:rPr>
          <w:rFonts w:ascii="Arial" w:hAnsi="Arial" w:cs="Arial"/>
          <w:b/>
          <w:sz w:val="22"/>
          <w:szCs w:val="22"/>
        </w:rPr>
        <w:t>S</w:t>
      </w:r>
      <w:r w:rsidR="00726951" w:rsidRPr="00CE697C">
        <w:rPr>
          <w:rFonts w:ascii="Arial" w:hAnsi="Arial" w:cs="Arial"/>
          <w:b/>
          <w:sz w:val="22"/>
          <w:szCs w:val="22"/>
        </w:rPr>
        <w:t xml:space="preserve">ervices: </w:t>
      </w:r>
      <w:r w:rsidR="00082077" w:rsidRPr="00CE697C">
        <w:rPr>
          <w:rFonts w:ascii="Arial" w:hAnsi="Arial" w:cs="Arial"/>
          <w:sz w:val="22"/>
          <w:szCs w:val="22"/>
        </w:rPr>
        <w:t>D</w:t>
      </w:r>
      <w:r w:rsidR="00726951" w:rsidRPr="00CE697C">
        <w:rPr>
          <w:rFonts w:ascii="Arial" w:hAnsi="Arial" w:cs="Arial"/>
          <w:sz w:val="22"/>
          <w:szCs w:val="22"/>
        </w:rPr>
        <w:t>escribe how the local board coordinate</w:t>
      </w:r>
      <w:r w:rsidR="00082077" w:rsidRPr="00CE697C">
        <w:rPr>
          <w:rFonts w:ascii="Arial" w:hAnsi="Arial" w:cs="Arial"/>
          <w:sz w:val="22"/>
          <w:szCs w:val="22"/>
        </w:rPr>
        <w:t>s</w:t>
      </w:r>
      <w:r w:rsidR="00726951" w:rsidRPr="00CE697C">
        <w:rPr>
          <w:rFonts w:ascii="Arial" w:hAnsi="Arial" w:cs="Arial"/>
          <w:sz w:val="22"/>
          <w:szCs w:val="22"/>
        </w:rPr>
        <w:t xml:space="preserve"> workforce investment activities carried out under this title in the local area with the provision of transportation, including public transportation, and other appropriate supportive services in the local area</w:t>
      </w:r>
      <w:r w:rsidR="00AB3FDA" w:rsidRPr="00CE697C">
        <w:rPr>
          <w:rFonts w:ascii="Arial" w:hAnsi="Arial" w:cs="Arial"/>
          <w:sz w:val="22"/>
          <w:szCs w:val="22"/>
        </w:rPr>
        <w:t xml:space="preserve"> (</w:t>
      </w:r>
      <w:r w:rsidR="006A2BDC" w:rsidRPr="00CE697C">
        <w:rPr>
          <w:rFonts w:ascii="Arial" w:hAnsi="Arial" w:cs="Arial"/>
          <w:sz w:val="22"/>
          <w:szCs w:val="22"/>
        </w:rPr>
        <w:t>WIOA §108(b)(11</w:t>
      </w:r>
      <w:r w:rsidR="00DC0F00" w:rsidRPr="00CE697C">
        <w:rPr>
          <w:rFonts w:ascii="Arial" w:hAnsi="Arial" w:cs="Arial"/>
          <w:sz w:val="22"/>
          <w:szCs w:val="22"/>
        </w:rPr>
        <w:t>)</w:t>
      </w:r>
      <w:r w:rsidR="00AB3FDA" w:rsidRPr="00CE697C">
        <w:rPr>
          <w:rFonts w:ascii="Arial" w:hAnsi="Arial" w:cs="Arial"/>
          <w:sz w:val="22"/>
          <w:szCs w:val="22"/>
        </w:rPr>
        <w:t>).</w:t>
      </w:r>
    </w:p>
    <w:p w14:paraId="4F571FFB" w14:textId="77777777" w:rsidR="00726951" w:rsidRPr="00CE697C" w:rsidRDefault="00726951" w:rsidP="00CE697C">
      <w:pPr>
        <w:pStyle w:val="ListParagraph"/>
        <w:spacing w:after="0" w:line="240" w:lineRule="auto"/>
        <w:ind w:left="450" w:hanging="450"/>
        <w:jc w:val="both"/>
        <w:rPr>
          <w:rFonts w:ascii="Arial" w:hAnsi="Arial" w:cs="Arial"/>
          <w:b/>
          <w:sz w:val="22"/>
          <w:szCs w:val="22"/>
        </w:rPr>
      </w:pPr>
    </w:p>
    <w:p w14:paraId="5C72B693" w14:textId="7266EF64" w:rsidR="00726951" w:rsidRPr="00CE697C" w:rsidRDefault="005601E8" w:rsidP="00866EF6">
      <w:pPr>
        <w:pStyle w:val="ListParagraph"/>
        <w:numPr>
          <w:ilvl w:val="0"/>
          <w:numId w:val="7"/>
        </w:numPr>
        <w:spacing w:after="0" w:line="240" w:lineRule="auto"/>
        <w:ind w:left="450" w:hanging="450"/>
        <w:jc w:val="both"/>
        <w:rPr>
          <w:rFonts w:ascii="Arial" w:hAnsi="Arial" w:cs="Arial"/>
          <w:b/>
          <w:sz w:val="22"/>
          <w:szCs w:val="22"/>
        </w:rPr>
      </w:pPr>
      <w:r w:rsidRPr="00CE697C">
        <w:rPr>
          <w:rFonts w:ascii="Arial" w:hAnsi="Arial" w:cs="Arial"/>
          <w:b/>
          <w:sz w:val="22"/>
          <w:szCs w:val="22"/>
        </w:rPr>
        <w:t xml:space="preserve">Coordination of Wagner-Peyser Services: </w:t>
      </w:r>
      <w:r w:rsidR="00082077" w:rsidRPr="00CE697C">
        <w:rPr>
          <w:rFonts w:ascii="Arial" w:hAnsi="Arial" w:cs="Arial"/>
          <w:sz w:val="22"/>
          <w:szCs w:val="22"/>
        </w:rPr>
        <w:t xml:space="preserve">Describe </w:t>
      </w:r>
      <w:r w:rsidRPr="00CE697C">
        <w:rPr>
          <w:rFonts w:ascii="Arial" w:hAnsi="Arial" w:cs="Arial"/>
          <w:sz w:val="22"/>
          <w:szCs w:val="22"/>
        </w:rPr>
        <w:t>plans and strategies for, and assurances concerning</w:t>
      </w:r>
      <w:r w:rsidR="00082077" w:rsidRPr="00CE697C">
        <w:rPr>
          <w:rFonts w:ascii="Arial" w:hAnsi="Arial" w:cs="Arial"/>
          <w:sz w:val="22"/>
          <w:szCs w:val="22"/>
        </w:rPr>
        <w:t xml:space="preserve"> </w:t>
      </w:r>
      <w:r w:rsidRPr="00CE697C">
        <w:rPr>
          <w:rFonts w:ascii="Arial" w:hAnsi="Arial" w:cs="Arial"/>
          <w:sz w:val="22"/>
          <w:szCs w:val="22"/>
        </w:rPr>
        <w:t xml:space="preserve">maximizing coordination of services provided by the </w:t>
      </w:r>
      <w:r w:rsidR="00941C7A" w:rsidRPr="00CE697C">
        <w:rPr>
          <w:rFonts w:ascii="Arial" w:hAnsi="Arial" w:cs="Arial"/>
          <w:sz w:val="22"/>
          <w:szCs w:val="22"/>
        </w:rPr>
        <w:t>s</w:t>
      </w:r>
      <w:r w:rsidRPr="00CE697C">
        <w:rPr>
          <w:rFonts w:ascii="Arial" w:hAnsi="Arial" w:cs="Arial"/>
          <w:sz w:val="22"/>
          <w:szCs w:val="22"/>
        </w:rPr>
        <w:t>tate employment service under the Wagner-Peyser Act (29 U.S.C 49 et seq.) and services provided in the local area through the one-stop delivery system to improve service delivery and avoid duplication of services</w:t>
      </w:r>
      <w:r w:rsidR="00AB3FDA" w:rsidRPr="00CE697C">
        <w:rPr>
          <w:rFonts w:ascii="Arial" w:hAnsi="Arial" w:cs="Arial"/>
          <w:sz w:val="22"/>
          <w:szCs w:val="22"/>
        </w:rPr>
        <w:t xml:space="preserve"> (</w:t>
      </w:r>
      <w:r w:rsidR="006A2BDC" w:rsidRPr="00CE697C">
        <w:rPr>
          <w:rFonts w:ascii="Arial" w:hAnsi="Arial" w:cs="Arial"/>
          <w:sz w:val="22"/>
          <w:szCs w:val="22"/>
        </w:rPr>
        <w:t>WIOA §108(b)(12</w:t>
      </w:r>
      <w:r w:rsidR="00DC0F00" w:rsidRPr="00CE697C">
        <w:rPr>
          <w:rFonts w:ascii="Arial" w:hAnsi="Arial" w:cs="Arial"/>
          <w:sz w:val="22"/>
          <w:szCs w:val="22"/>
        </w:rPr>
        <w:t>)</w:t>
      </w:r>
      <w:r w:rsidR="00AB3FDA" w:rsidRPr="00CE697C">
        <w:rPr>
          <w:rFonts w:ascii="Arial" w:hAnsi="Arial" w:cs="Arial"/>
          <w:sz w:val="22"/>
          <w:szCs w:val="22"/>
        </w:rPr>
        <w:t>).</w:t>
      </w:r>
    </w:p>
    <w:p w14:paraId="3712029D" w14:textId="6D893D20" w:rsidR="005601E8" w:rsidRPr="00CE697C" w:rsidRDefault="005601E8" w:rsidP="00866EF6">
      <w:pPr>
        <w:pStyle w:val="ListParagraph"/>
        <w:numPr>
          <w:ilvl w:val="0"/>
          <w:numId w:val="7"/>
        </w:numPr>
        <w:spacing w:after="0" w:line="240" w:lineRule="auto"/>
        <w:ind w:left="450" w:hanging="450"/>
        <w:jc w:val="both"/>
        <w:rPr>
          <w:rFonts w:ascii="Arial" w:hAnsi="Arial" w:cs="Arial"/>
          <w:b/>
          <w:sz w:val="22"/>
          <w:szCs w:val="22"/>
        </w:rPr>
      </w:pPr>
      <w:r w:rsidRPr="00CE697C">
        <w:rPr>
          <w:rFonts w:ascii="Arial" w:hAnsi="Arial" w:cs="Arial"/>
          <w:b/>
          <w:sz w:val="22"/>
          <w:szCs w:val="22"/>
        </w:rPr>
        <w:t>Coordination of Adult Education and Literacy:</w:t>
      </w:r>
      <w:r w:rsidR="008151F0" w:rsidRPr="00CE697C">
        <w:rPr>
          <w:rFonts w:ascii="Arial" w:hAnsi="Arial" w:cs="Arial"/>
          <w:sz w:val="22"/>
          <w:szCs w:val="22"/>
        </w:rPr>
        <w:t xml:space="preserve"> </w:t>
      </w:r>
      <w:r w:rsidR="00082077" w:rsidRPr="00CE697C">
        <w:rPr>
          <w:rFonts w:ascii="Arial" w:hAnsi="Arial" w:cs="Arial"/>
          <w:sz w:val="22"/>
          <w:szCs w:val="22"/>
        </w:rPr>
        <w:t>D</w:t>
      </w:r>
      <w:r w:rsidRPr="00CE697C">
        <w:rPr>
          <w:rFonts w:ascii="Arial" w:hAnsi="Arial" w:cs="Arial"/>
          <w:sz w:val="22"/>
          <w:szCs w:val="22"/>
        </w:rPr>
        <w:t>escribe how the local board coordinate</w:t>
      </w:r>
      <w:r w:rsidR="00082077" w:rsidRPr="00CE697C">
        <w:rPr>
          <w:rFonts w:ascii="Arial" w:hAnsi="Arial" w:cs="Arial"/>
          <w:sz w:val="22"/>
          <w:szCs w:val="22"/>
        </w:rPr>
        <w:t>s</w:t>
      </w:r>
      <w:r w:rsidRPr="00CE697C">
        <w:rPr>
          <w:rFonts w:ascii="Arial" w:hAnsi="Arial" w:cs="Arial"/>
          <w:sz w:val="22"/>
          <w:szCs w:val="22"/>
        </w:rPr>
        <w:t xml:space="preserve"> workforce investment activities carried out under this title in the local area with the provision of adult education and litera</w:t>
      </w:r>
      <w:r w:rsidR="009804DB" w:rsidRPr="00CE697C">
        <w:rPr>
          <w:rFonts w:ascii="Arial" w:hAnsi="Arial" w:cs="Arial"/>
          <w:sz w:val="22"/>
          <w:szCs w:val="22"/>
        </w:rPr>
        <w:t>cy activities under T</w:t>
      </w:r>
      <w:r w:rsidRPr="00CE697C">
        <w:rPr>
          <w:rFonts w:ascii="Arial" w:hAnsi="Arial" w:cs="Arial"/>
          <w:sz w:val="22"/>
          <w:szCs w:val="22"/>
        </w:rPr>
        <w:t xml:space="preserve">itle II in the local area, including a description of how the local board </w:t>
      </w:r>
      <w:r w:rsidR="00082077" w:rsidRPr="00CE697C">
        <w:rPr>
          <w:rFonts w:ascii="Arial" w:hAnsi="Arial" w:cs="Arial"/>
          <w:sz w:val="22"/>
          <w:szCs w:val="22"/>
        </w:rPr>
        <w:t xml:space="preserve">carries </w:t>
      </w:r>
      <w:r w:rsidRPr="00CE697C">
        <w:rPr>
          <w:rFonts w:ascii="Arial" w:hAnsi="Arial" w:cs="Arial"/>
          <w:sz w:val="22"/>
          <w:szCs w:val="22"/>
        </w:rPr>
        <w:t>out, consistent with subparagraphs (A) and (B)(i) of section 107(d)(11) and section 232, the review of loca</w:t>
      </w:r>
      <w:r w:rsidR="009804DB" w:rsidRPr="00CE697C">
        <w:rPr>
          <w:rFonts w:ascii="Arial" w:hAnsi="Arial" w:cs="Arial"/>
          <w:sz w:val="22"/>
          <w:szCs w:val="22"/>
        </w:rPr>
        <w:t>l applications submitted under T</w:t>
      </w:r>
      <w:r w:rsidRPr="00CE697C">
        <w:rPr>
          <w:rFonts w:ascii="Arial" w:hAnsi="Arial" w:cs="Arial"/>
          <w:sz w:val="22"/>
          <w:szCs w:val="22"/>
        </w:rPr>
        <w:t>itle II</w:t>
      </w:r>
      <w:r w:rsidR="00AB3FDA" w:rsidRPr="00CE697C">
        <w:rPr>
          <w:rFonts w:ascii="Arial" w:hAnsi="Arial" w:cs="Arial"/>
          <w:sz w:val="22"/>
          <w:szCs w:val="22"/>
        </w:rPr>
        <w:t xml:space="preserve"> </w:t>
      </w:r>
      <w:r w:rsidR="00DC0F00" w:rsidRPr="00CE697C">
        <w:rPr>
          <w:rFonts w:ascii="Arial" w:hAnsi="Arial" w:cs="Arial"/>
          <w:sz w:val="22"/>
          <w:szCs w:val="22"/>
        </w:rPr>
        <w:t>WIOA §108(b)(10)</w:t>
      </w:r>
      <w:r w:rsidR="007B2BA3" w:rsidRPr="00CE697C">
        <w:rPr>
          <w:rFonts w:ascii="Arial" w:hAnsi="Arial" w:cs="Arial"/>
          <w:sz w:val="22"/>
          <w:szCs w:val="22"/>
        </w:rPr>
        <w:t>.</w:t>
      </w:r>
    </w:p>
    <w:p w14:paraId="6FB69341" w14:textId="77777777" w:rsidR="00AE397C" w:rsidRPr="00CE697C" w:rsidRDefault="00AE397C" w:rsidP="00CE697C">
      <w:pPr>
        <w:pStyle w:val="ListParagraph"/>
        <w:spacing w:after="0" w:line="240" w:lineRule="auto"/>
        <w:jc w:val="both"/>
        <w:rPr>
          <w:rFonts w:ascii="Arial" w:hAnsi="Arial" w:cs="Arial"/>
          <w:b/>
          <w:sz w:val="22"/>
          <w:szCs w:val="22"/>
        </w:rPr>
      </w:pPr>
    </w:p>
    <w:p w14:paraId="65AFE49F" w14:textId="0452D23E" w:rsidR="009804DB" w:rsidRPr="00CE697C" w:rsidRDefault="00D904AE" w:rsidP="00866EF6">
      <w:pPr>
        <w:pStyle w:val="ListParagraph"/>
        <w:numPr>
          <w:ilvl w:val="0"/>
          <w:numId w:val="7"/>
        </w:numPr>
        <w:spacing w:after="0" w:line="240" w:lineRule="auto"/>
        <w:ind w:left="450" w:hanging="450"/>
        <w:jc w:val="both"/>
        <w:rPr>
          <w:rFonts w:ascii="Arial" w:hAnsi="Arial" w:cs="Arial"/>
          <w:sz w:val="22"/>
          <w:szCs w:val="22"/>
        </w:rPr>
      </w:pPr>
      <w:r w:rsidRPr="00CE697C">
        <w:rPr>
          <w:rFonts w:ascii="Arial" w:hAnsi="Arial" w:cs="Arial"/>
          <w:b/>
          <w:sz w:val="22"/>
          <w:szCs w:val="22"/>
        </w:rPr>
        <w:t xml:space="preserve">Reduction of Welfare Dependency: </w:t>
      </w:r>
      <w:r w:rsidR="00AE397C" w:rsidRPr="00CE697C">
        <w:rPr>
          <w:rFonts w:ascii="Arial" w:hAnsi="Arial" w:cs="Arial"/>
          <w:sz w:val="22"/>
          <w:szCs w:val="22"/>
        </w:rPr>
        <w:t xml:space="preserve">Describe how the local board coordinates workforce investment activities to reduce welfare dependency, particularly how services are delivered to TANF and Supplemental Nutrition Assistance Program (SNAP) recipients, to help </w:t>
      </w:r>
      <w:r w:rsidR="00181F8B">
        <w:rPr>
          <w:rFonts w:ascii="Arial" w:hAnsi="Arial" w:cs="Arial"/>
          <w:sz w:val="22"/>
          <w:szCs w:val="22"/>
        </w:rPr>
        <w:t xml:space="preserve">individuals </w:t>
      </w:r>
      <w:r w:rsidR="00AE397C" w:rsidRPr="00CE697C">
        <w:rPr>
          <w:rFonts w:ascii="Arial" w:hAnsi="Arial" w:cs="Arial"/>
          <w:sz w:val="22"/>
          <w:szCs w:val="22"/>
        </w:rPr>
        <w:t>become self-sufficient</w:t>
      </w:r>
      <w:r w:rsidR="003573BE">
        <w:rPr>
          <w:rFonts w:ascii="Arial" w:hAnsi="Arial" w:cs="Arial"/>
          <w:sz w:val="22"/>
          <w:szCs w:val="22"/>
        </w:rPr>
        <w:t xml:space="preserve">. </w:t>
      </w:r>
    </w:p>
    <w:p w14:paraId="52C18A68" w14:textId="77777777" w:rsidR="001C5E98" w:rsidRPr="00CE697C" w:rsidRDefault="001C5E98" w:rsidP="00CE697C">
      <w:pPr>
        <w:pStyle w:val="ListParagraph"/>
        <w:spacing w:after="0" w:line="240" w:lineRule="auto"/>
        <w:jc w:val="both"/>
        <w:rPr>
          <w:rFonts w:ascii="Arial" w:hAnsi="Arial" w:cs="Arial"/>
          <w:sz w:val="22"/>
          <w:szCs w:val="22"/>
        </w:rPr>
      </w:pPr>
    </w:p>
    <w:p w14:paraId="26FAEC0A" w14:textId="3D4B2583" w:rsidR="00D7029F" w:rsidRDefault="00D103F9" w:rsidP="00866EF6">
      <w:pPr>
        <w:pStyle w:val="ListParagraph"/>
        <w:numPr>
          <w:ilvl w:val="0"/>
          <w:numId w:val="7"/>
        </w:numPr>
        <w:spacing w:after="0" w:line="240" w:lineRule="auto"/>
        <w:jc w:val="both"/>
        <w:rPr>
          <w:rFonts w:ascii="Arial" w:hAnsi="Arial" w:cs="Arial"/>
          <w:sz w:val="22"/>
          <w:szCs w:val="22"/>
        </w:rPr>
      </w:pPr>
      <w:r w:rsidRPr="005C6969">
        <w:rPr>
          <w:rFonts w:ascii="Arial" w:hAnsi="Arial" w:cs="Arial"/>
          <w:b/>
          <w:sz w:val="22"/>
          <w:szCs w:val="22"/>
        </w:rPr>
        <w:t xml:space="preserve">Cooperative Agreements: </w:t>
      </w:r>
      <w:r w:rsidR="00082077" w:rsidRPr="005C6969">
        <w:rPr>
          <w:rFonts w:ascii="Arial" w:hAnsi="Arial" w:cs="Arial"/>
          <w:sz w:val="22"/>
          <w:szCs w:val="22"/>
        </w:rPr>
        <w:t xml:space="preserve">Describe </w:t>
      </w:r>
      <w:r w:rsidRPr="005C6969">
        <w:rPr>
          <w:rFonts w:ascii="Arial" w:hAnsi="Arial" w:cs="Arial"/>
          <w:sz w:val="22"/>
          <w:szCs w:val="22"/>
        </w:rPr>
        <w:t xml:space="preserve">the replicated cooperative agreements (as defined in </w:t>
      </w:r>
      <w:r w:rsidR="004443F5" w:rsidRPr="005C6969">
        <w:rPr>
          <w:rFonts w:ascii="Arial" w:hAnsi="Arial" w:cs="Arial"/>
          <w:sz w:val="22"/>
          <w:szCs w:val="22"/>
        </w:rPr>
        <w:t xml:space="preserve">WIOA </w:t>
      </w:r>
      <w:r w:rsidRPr="005C6969">
        <w:rPr>
          <w:rFonts w:ascii="Arial" w:hAnsi="Arial" w:cs="Arial"/>
          <w:sz w:val="22"/>
          <w:szCs w:val="22"/>
        </w:rPr>
        <w:t>section 107(d)(</w:t>
      </w:r>
      <w:r w:rsidR="004F5BF6">
        <w:rPr>
          <w:rFonts w:ascii="Arial" w:hAnsi="Arial" w:cs="Arial"/>
          <w:sz w:val="22"/>
          <w:szCs w:val="22"/>
        </w:rPr>
        <w:t>11</w:t>
      </w:r>
      <w:r w:rsidR="00E9452D">
        <w:rPr>
          <w:rFonts w:ascii="Arial" w:hAnsi="Arial" w:cs="Arial"/>
          <w:sz w:val="22"/>
          <w:szCs w:val="22"/>
        </w:rPr>
        <w:t>(B)(ii</w:t>
      </w:r>
      <w:bookmarkStart w:id="15" w:name="_GoBack"/>
      <w:bookmarkEnd w:id="15"/>
      <w:r w:rsidRPr="005C6969">
        <w:rPr>
          <w:rFonts w:ascii="Arial" w:hAnsi="Arial" w:cs="Arial"/>
          <w:sz w:val="22"/>
          <w:szCs w:val="22"/>
        </w:rPr>
        <w:t>) between the local board or other local entities described in section 101(a)(11)(B) of the Rehabilitation Act of 1973 (29</w:t>
      </w:r>
      <w:r w:rsidR="00B37A15" w:rsidRPr="005C6969">
        <w:rPr>
          <w:rFonts w:ascii="Arial" w:hAnsi="Arial" w:cs="Arial"/>
          <w:sz w:val="22"/>
          <w:szCs w:val="22"/>
        </w:rPr>
        <w:t xml:space="preserve"> </w:t>
      </w:r>
      <w:r w:rsidRPr="005C6969">
        <w:rPr>
          <w:rFonts w:ascii="Arial" w:hAnsi="Arial" w:cs="Arial"/>
          <w:sz w:val="22"/>
          <w:szCs w:val="22"/>
        </w:rPr>
        <w:t>U.S.C 721(a)(11)(B)) and th</w:t>
      </w:r>
      <w:r w:rsidR="002B1732" w:rsidRPr="005C6969">
        <w:rPr>
          <w:rFonts w:ascii="Arial" w:hAnsi="Arial" w:cs="Arial"/>
          <w:sz w:val="22"/>
          <w:szCs w:val="22"/>
        </w:rPr>
        <w:t>e local office of a designated state agency or designated s</w:t>
      </w:r>
      <w:r w:rsidRPr="005C6969">
        <w:rPr>
          <w:rFonts w:ascii="Arial" w:hAnsi="Arial" w:cs="Arial"/>
          <w:sz w:val="22"/>
          <w:szCs w:val="22"/>
        </w:rPr>
        <w:t xml:space="preserve">tate unit administering programs carried out under </w:t>
      </w:r>
      <w:r w:rsidR="002B1732" w:rsidRPr="005C6969">
        <w:rPr>
          <w:rFonts w:ascii="Arial" w:hAnsi="Arial" w:cs="Arial"/>
          <w:sz w:val="22"/>
          <w:szCs w:val="22"/>
        </w:rPr>
        <w:t>T</w:t>
      </w:r>
      <w:r w:rsidRPr="005C6969">
        <w:rPr>
          <w:rFonts w:ascii="Arial" w:hAnsi="Arial" w:cs="Arial"/>
          <w:sz w:val="22"/>
          <w:szCs w:val="22"/>
        </w:rPr>
        <w:t>itle I of such Act (29 U.S.C. 721(a)(11) with respect to efforts that enhance the provision of services to individuals with disabilities and to o</w:t>
      </w:r>
      <w:r w:rsidR="002B1732" w:rsidRPr="005C6969">
        <w:rPr>
          <w:rFonts w:ascii="Arial" w:hAnsi="Arial" w:cs="Arial"/>
          <w:sz w:val="22"/>
          <w:szCs w:val="22"/>
        </w:rPr>
        <w:t>ther individuals, such as cross-</w:t>
      </w:r>
      <w:r w:rsidRPr="005C6969">
        <w:rPr>
          <w:rFonts w:ascii="Arial" w:hAnsi="Arial" w:cs="Arial"/>
          <w:sz w:val="22"/>
          <w:szCs w:val="22"/>
        </w:rPr>
        <w:t xml:space="preserve">training staff, technical assistance, use and sharing of information, cooperative efforts with employers and other efforts of cooperation, collaboration </w:t>
      </w:r>
      <w:r w:rsidR="00B37A15" w:rsidRPr="005C6969">
        <w:rPr>
          <w:rFonts w:ascii="Arial" w:hAnsi="Arial" w:cs="Arial"/>
          <w:sz w:val="22"/>
          <w:szCs w:val="22"/>
        </w:rPr>
        <w:t>and coordination.</w:t>
      </w:r>
    </w:p>
    <w:p w14:paraId="3B875278" w14:textId="77777777" w:rsidR="00B25112" w:rsidRPr="00B25112" w:rsidRDefault="00B25112" w:rsidP="00B25112">
      <w:pPr>
        <w:pStyle w:val="ListParagraph"/>
        <w:rPr>
          <w:rFonts w:ascii="Arial" w:hAnsi="Arial" w:cs="Arial"/>
          <w:sz w:val="22"/>
          <w:szCs w:val="22"/>
        </w:rPr>
      </w:pPr>
    </w:p>
    <w:p w14:paraId="2E19B9DD" w14:textId="163E8406" w:rsidR="00CA3358" w:rsidRPr="00CE697C" w:rsidRDefault="008D5AE1" w:rsidP="00CE697C">
      <w:pPr>
        <w:pStyle w:val="Heading1"/>
        <w:spacing w:line="240" w:lineRule="auto"/>
        <w:jc w:val="both"/>
        <w:rPr>
          <w:rFonts w:ascii="Arial" w:hAnsi="Arial" w:cs="Arial"/>
          <w:b/>
        </w:rPr>
      </w:pPr>
      <w:bookmarkStart w:id="16" w:name="_Toc433879023"/>
      <w:bookmarkStart w:id="17" w:name="_Toc433879755"/>
      <w:bookmarkStart w:id="18" w:name="_Toc23171670"/>
      <w:r w:rsidRPr="00CE697C">
        <w:rPr>
          <w:rFonts w:ascii="Arial" w:hAnsi="Arial" w:cs="Arial"/>
        </w:rPr>
        <w:t>description of the local one-stop system</w:t>
      </w:r>
      <w:bookmarkEnd w:id="16"/>
      <w:bookmarkEnd w:id="17"/>
      <w:bookmarkEnd w:id="18"/>
    </w:p>
    <w:p w14:paraId="2BFC22B6" w14:textId="77777777" w:rsidR="00C1123C" w:rsidRPr="00CE697C" w:rsidRDefault="00C1123C" w:rsidP="00CE697C">
      <w:pPr>
        <w:pStyle w:val="ListParagraph"/>
        <w:spacing w:after="0" w:line="240" w:lineRule="auto"/>
        <w:ind w:left="360"/>
        <w:jc w:val="both"/>
        <w:rPr>
          <w:rFonts w:ascii="Arial" w:hAnsi="Arial" w:cs="Arial"/>
          <w:b/>
          <w:sz w:val="22"/>
          <w:szCs w:val="22"/>
        </w:rPr>
      </w:pPr>
    </w:p>
    <w:p w14:paraId="02CC6847" w14:textId="3EC8414C" w:rsidR="008D5AE1" w:rsidRPr="00D7029F" w:rsidRDefault="00C1123C" w:rsidP="00866EF6">
      <w:pPr>
        <w:pStyle w:val="ListParagraph"/>
        <w:numPr>
          <w:ilvl w:val="0"/>
          <w:numId w:val="13"/>
        </w:numPr>
        <w:spacing w:after="0" w:line="240" w:lineRule="auto"/>
        <w:ind w:left="360"/>
        <w:jc w:val="both"/>
        <w:rPr>
          <w:rFonts w:ascii="Arial" w:hAnsi="Arial" w:cs="Arial"/>
          <w:b/>
          <w:sz w:val="22"/>
          <w:szCs w:val="22"/>
        </w:rPr>
      </w:pPr>
      <w:r w:rsidRPr="00CE697C">
        <w:rPr>
          <w:rFonts w:ascii="Arial" w:hAnsi="Arial" w:cs="Arial"/>
          <w:b/>
          <w:sz w:val="22"/>
          <w:szCs w:val="22"/>
        </w:rPr>
        <w:t>G</w:t>
      </w:r>
      <w:r w:rsidR="00263D1B" w:rsidRPr="00CE697C">
        <w:rPr>
          <w:rFonts w:ascii="Arial" w:hAnsi="Arial" w:cs="Arial"/>
          <w:b/>
          <w:sz w:val="22"/>
          <w:szCs w:val="22"/>
        </w:rPr>
        <w:t>eneral System Description</w:t>
      </w:r>
      <w:r w:rsidR="003573BE">
        <w:rPr>
          <w:rFonts w:ascii="Arial" w:hAnsi="Arial" w:cs="Arial"/>
          <w:b/>
          <w:sz w:val="22"/>
          <w:szCs w:val="22"/>
        </w:rPr>
        <w:t xml:space="preserve">: </w:t>
      </w:r>
      <w:r w:rsidR="002B1732" w:rsidRPr="00CE697C">
        <w:rPr>
          <w:rFonts w:ascii="Arial" w:hAnsi="Arial" w:cs="Arial"/>
          <w:sz w:val="22"/>
          <w:szCs w:val="22"/>
        </w:rPr>
        <w:t>Describe the o</w:t>
      </w:r>
      <w:r w:rsidR="008D5AE1" w:rsidRPr="00CE697C">
        <w:rPr>
          <w:rFonts w:ascii="Arial" w:hAnsi="Arial" w:cs="Arial"/>
          <w:sz w:val="22"/>
          <w:szCs w:val="22"/>
        </w:rPr>
        <w:t>ne-</w:t>
      </w:r>
      <w:r w:rsidR="002B1732" w:rsidRPr="00CE697C">
        <w:rPr>
          <w:rFonts w:ascii="Arial" w:hAnsi="Arial" w:cs="Arial"/>
          <w:sz w:val="22"/>
          <w:szCs w:val="22"/>
        </w:rPr>
        <w:t>s</w:t>
      </w:r>
      <w:r w:rsidR="008D5AE1" w:rsidRPr="00CE697C">
        <w:rPr>
          <w:rFonts w:ascii="Arial" w:hAnsi="Arial" w:cs="Arial"/>
          <w:sz w:val="22"/>
          <w:szCs w:val="22"/>
        </w:rPr>
        <w:t>top delivery system in your local area, including the roles and resource contributions of one-stop partners</w:t>
      </w:r>
      <w:r w:rsidR="00AB3FDA" w:rsidRPr="00CE697C">
        <w:rPr>
          <w:rFonts w:ascii="Arial" w:hAnsi="Arial" w:cs="Arial"/>
          <w:sz w:val="22"/>
          <w:szCs w:val="22"/>
        </w:rPr>
        <w:t xml:space="preserve"> (</w:t>
      </w:r>
      <w:r w:rsidR="00DC0F00" w:rsidRPr="00CE697C">
        <w:rPr>
          <w:rFonts w:ascii="Arial" w:hAnsi="Arial" w:cs="Arial"/>
          <w:sz w:val="22"/>
          <w:szCs w:val="22"/>
        </w:rPr>
        <w:t>WIOA §108(b)(6)</w:t>
      </w:r>
      <w:r w:rsidR="00AB3FDA" w:rsidRPr="00CE697C">
        <w:rPr>
          <w:rFonts w:ascii="Arial" w:hAnsi="Arial" w:cs="Arial"/>
          <w:sz w:val="22"/>
          <w:szCs w:val="22"/>
        </w:rPr>
        <w:t>).</w:t>
      </w:r>
    </w:p>
    <w:p w14:paraId="05F6F0F9" w14:textId="77777777" w:rsidR="00D7029F" w:rsidRPr="00CE697C" w:rsidRDefault="00D7029F" w:rsidP="00D7029F">
      <w:pPr>
        <w:pStyle w:val="ListParagraph"/>
        <w:spacing w:after="0" w:line="240" w:lineRule="auto"/>
        <w:ind w:left="360"/>
        <w:jc w:val="both"/>
        <w:rPr>
          <w:rFonts w:ascii="Arial" w:hAnsi="Arial" w:cs="Arial"/>
          <w:b/>
          <w:sz w:val="22"/>
          <w:szCs w:val="22"/>
        </w:rPr>
      </w:pPr>
    </w:p>
    <w:p w14:paraId="76C91C32" w14:textId="568B3411" w:rsidR="008D5AE1" w:rsidRDefault="008D5AE1" w:rsidP="00866EF6">
      <w:pPr>
        <w:pStyle w:val="ListParagraph"/>
        <w:numPr>
          <w:ilvl w:val="1"/>
          <w:numId w:val="13"/>
        </w:numPr>
        <w:spacing w:after="0" w:line="240" w:lineRule="auto"/>
        <w:jc w:val="both"/>
        <w:rPr>
          <w:rFonts w:ascii="Arial" w:hAnsi="Arial" w:cs="Arial"/>
          <w:sz w:val="22"/>
          <w:szCs w:val="22"/>
        </w:rPr>
      </w:pPr>
      <w:r w:rsidRPr="00CE697C">
        <w:rPr>
          <w:rFonts w:ascii="Arial" w:hAnsi="Arial" w:cs="Arial"/>
          <w:sz w:val="22"/>
          <w:szCs w:val="22"/>
        </w:rPr>
        <w:t xml:space="preserve">Describe how </w:t>
      </w:r>
      <w:r w:rsidR="00082077" w:rsidRPr="00CE697C">
        <w:rPr>
          <w:rFonts w:ascii="Arial" w:hAnsi="Arial" w:cs="Arial"/>
          <w:sz w:val="22"/>
          <w:szCs w:val="22"/>
        </w:rPr>
        <w:t xml:space="preserve">required WIOA partners </w:t>
      </w:r>
      <w:r w:rsidRPr="00CE697C">
        <w:rPr>
          <w:rFonts w:ascii="Arial" w:hAnsi="Arial" w:cs="Arial"/>
          <w:sz w:val="22"/>
          <w:szCs w:val="22"/>
        </w:rPr>
        <w:t xml:space="preserve">contribute to your planning and implementation efforts. If any required partner is not involved, explain the reason. </w:t>
      </w:r>
    </w:p>
    <w:p w14:paraId="09656692" w14:textId="77777777" w:rsidR="00D7029F" w:rsidRPr="00CE697C" w:rsidRDefault="00D7029F" w:rsidP="00D7029F">
      <w:pPr>
        <w:pStyle w:val="ListParagraph"/>
        <w:spacing w:after="0" w:line="240" w:lineRule="auto"/>
        <w:ind w:left="1440"/>
        <w:jc w:val="both"/>
        <w:rPr>
          <w:rFonts w:ascii="Arial" w:hAnsi="Arial" w:cs="Arial"/>
          <w:sz w:val="22"/>
          <w:szCs w:val="22"/>
        </w:rPr>
      </w:pPr>
    </w:p>
    <w:p w14:paraId="1C4B910C" w14:textId="6DA6BB7B" w:rsidR="008D5AE1" w:rsidRDefault="008D5AE1" w:rsidP="00866EF6">
      <w:pPr>
        <w:pStyle w:val="ListParagraph"/>
        <w:numPr>
          <w:ilvl w:val="1"/>
          <w:numId w:val="13"/>
        </w:numPr>
        <w:spacing w:after="0" w:line="240" w:lineRule="auto"/>
        <w:jc w:val="both"/>
        <w:rPr>
          <w:rFonts w:ascii="Arial" w:hAnsi="Arial" w:cs="Arial"/>
          <w:sz w:val="22"/>
          <w:szCs w:val="22"/>
        </w:rPr>
      </w:pPr>
      <w:r w:rsidRPr="00CE697C">
        <w:rPr>
          <w:rFonts w:ascii="Arial" w:hAnsi="Arial" w:cs="Arial"/>
          <w:sz w:val="22"/>
          <w:szCs w:val="22"/>
        </w:rPr>
        <w:t xml:space="preserve">Identify </w:t>
      </w:r>
      <w:r w:rsidR="00263D1B" w:rsidRPr="00CE697C">
        <w:rPr>
          <w:rFonts w:ascii="Arial" w:hAnsi="Arial" w:cs="Arial"/>
          <w:sz w:val="22"/>
          <w:szCs w:val="22"/>
        </w:rPr>
        <w:t xml:space="preserve">any </w:t>
      </w:r>
      <w:r w:rsidR="000C49B5">
        <w:rPr>
          <w:rFonts w:ascii="Arial" w:hAnsi="Arial" w:cs="Arial"/>
          <w:sz w:val="22"/>
          <w:szCs w:val="22"/>
        </w:rPr>
        <w:t xml:space="preserve">additional </w:t>
      </w:r>
      <w:r w:rsidR="000C49B5" w:rsidRPr="00CE697C">
        <w:rPr>
          <w:rFonts w:ascii="Arial" w:hAnsi="Arial" w:cs="Arial"/>
          <w:sz w:val="22"/>
          <w:szCs w:val="22"/>
        </w:rPr>
        <w:t>partners</w:t>
      </w:r>
      <w:r w:rsidRPr="00CE697C">
        <w:rPr>
          <w:rFonts w:ascii="Arial" w:hAnsi="Arial" w:cs="Arial"/>
          <w:sz w:val="22"/>
          <w:szCs w:val="22"/>
        </w:rPr>
        <w:t xml:space="preserve"> included in the local </w:t>
      </w:r>
      <w:r w:rsidR="002B1732" w:rsidRPr="00CE697C">
        <w:rPr>
          <w:rFonts w:ascii="Arial" w:hAnsi="Arial" w:cs="Arial"/>
          <w:sz w:val="22"/>
          <w:szCs w:val="22"/>
        </w:rPr>
        <w:t>o</w:t>
      </w:r>
      <w:r w:rsidRPr="00CE697C">
        <w:rPr>
          <w:rFonts w:ascii="Arial" w:hAnsi="Arial" w:cs="Arial"/>
          <w:sz w:val="22"/>
          <w:szCs w:val="22"/>
        </w:rPr>
        <w:t>ne-</w:t>
      </w:r>
      <w:r w:rsidR="002B1732" w:rsidRPr="00CE697C">
        <w:rPr>
          <w:rFonts w:ascii="Arial" w:hAnsi="Arial" w:cs="Arial"/>
          <w:sz w:val="22"/>
          <w:szCs w:val="22"/>
        </w:rPr>
        <w:t>s</w:t>
      </w:r>
      <w:r w:rsidRPr="00CE697C">
        <w:rPr>
          <w:rFonts w:ascii="Arial" w:hAnsi="Arial" w:cs="Arial"/>
          <w:sz w:val="22"/>
          <w:szCs w:val="22"/>
        </w:rPr>
        <w:t>top delivery system.</w:t>
      </w:r>
    </w:p>
    <w:p w14:paraId="4944994A" w14:textId="77777777" w:rsidR="00D7029F" w:rsidRPr="00D7029F" w:rsidRDefault="00D7029F" w:rsidP="00D7029F">
      <w:pPr>
        <w:pStyle w:val="ListParagraph"/>
        <w:rPr>
          <w:rFonts w:ascii="Arial" w:hAnsi="Arial" w:cs="Arial"/>
          <w:sz w:val="22"/>
          <w:szCs w:val="22"/>
        </w:rPr>
      </w:pPr>
    </w:p>
    <w:p w14:paraId="46A15FEE" w14:textId="4AB76F5F" w:rsidR="00DC0F00" w:rsidRDefault="00263D1B" w:rsidP="00D21032">
      <w:pPr>
        <w:pStyle w:val="ListParagraph"/>
        <w:numPr>
          <w:ilvl w:val="1"/>
          <w:numId w:val="13"/>
        </w:numPr>
        <w:spacing w:after="0" w:line="240" w:lineRule="auto"/>
        <w:jc w:val="both"/>
        <w:rPr>
          <w:rFonts w:ascii="Arial" w:hAnsi="Arial" w:cs="Arial"/>
          <w:sz w:val="22"/>
          <w:szCs w:val="22"/>
        </w:rPr>
      </w:pPr>
      <w:r w:rsidRPr="00E52B42">
        <w:rPr>
          <w:rFonts w:ascii="Arial" w:hAnsi="Arial" w:cs="Arial"/>
          <w:sz w:val="22"/>
          <w:szCs w:val="22"/>
        </w:rPr>
        <w:t xml:space="preserve">The </w:t>
      </w:r>
      <w:r w:rsidR="00692AF5" w:rsidRPr="00E52B42">
        <w:rPr>
          <w:rFonts w:ascii="Arial" w:hAnsi="Arial" w:cs="Arial"/>
          <w:sz w:val="22"/>
          <w:szCs w:val="22"/>
        </w:rPr>
        <w:t>local workforce development board</w:t>
      </w:r>
      <w:r w:rsidRPr="00E52B42">
        <w:rPr>
          <w:rFonts w:ascii="Arial" w:hAnsi="Arial" w:cs="Arial"/>
          <w:sz w:val="22"/>
          <w:szCs w:val="22"/>
        </w:rPr>
        <w:t xml:space="preserve">, with the agreement of the </w:t>
      </w:r>
      <w:r w:rsidR="006D7A1C" w:rsidRPr="00E52B42">
        <w:rPr>
          <w:rFonts w:ascii="Arial" w:hAnsi="Arial" w:cs="Arial"/>
          <w:sz w:val="22"/>
          <w:szCs w:val="22"/>
        </w:rPr>
        <w:t>chief elected official</w:t>
      </w:r>
      <w:r w:rsidRPr="00E52B42">
        <w:rPr>
          <w:rFonts w:ascii="Arial" w:hAnsi="Arial" w:cs="Arial"/>
          <w:sz w:val="22"/>
          <w:szCs w:val="22"/>
        </w:rPr>
        <w:t xml:space="preserve">, shall develop and </w:t>
      </w:r>
      <w:r w:rsidR="00AB3FDA" w:rsidRPr="00E52B42">
        <w:rPr>
          <w:rFonts w:ascii="Arial" w:hAnsi="Arial" w:cs="Arial"/>
          <w:sz w:val="22"/>
          <w:szCs w:val="22"/>
        </w:rPr>
        <w:t xml:space="preserve">enter </w:t>
      </w:r>
      <w:r w:rsidR="006F7F85">
        <w:rPr>
          <w:rFonts w:ascii="Arial" w:hAnsi="Arial" w:cs="Arial"/>
          <w:sz w:val="22"/>
          <w:szCs w:val="22"/>
        </w:rPr>
        <w:t xml:space="preserve">into </w:t>
      </w:r>
      <w:r w:rsidR="00AB3FDA" w:rsidRPr="00E52B42">
        <w:rPr>
          <w:rFonts w:ascii="Arial" w:hAnsi="Arial" w:cs="Arial"/>
          <w:sz w:val="22"/>
          <w:szCs w:val="22"/>
        </w:rPr>
        <w:t>a</w:t>
      </w:r>
      <w:r w:rsidRPr="00E52B42">
        <w:rPr>
          <w:rFonts w:ascii="Arial" w:hAnsi="Arial" w:cs="Arial"/>
          <w:sz w:val="22"/>
          <w:szCs w:val="22"/>
        </w:rPr>
        <w:t xml:space="preserve"> </w:t>
      </w:r>
      <w:r w:rsidR="007D6C13" w:rsidRPr="00E52B42">
        <w:rPr>
          <w:rFonts w:ascii="Arial" w:hAnsi="Arial" w:cs="Arial"/>
          <w:sz w:val="22"/>
          <w:szCs w:val="22"/>
        </w:rPr>
        <w:t>M</w:t>
      </w:r>
      <w:r w:rsidRPr="00E52B42">
        <w:rPr>
          <w:rFonts w:ascii="Arial" w:hAnsi="Arial" w:cs="Arial"/>
          <w:sz w:val="22"/>
          <w:szCs w:val="22"/>
        </w:rPr>
        <w:t xml:space="preserve">emorandum of </w:t>
      </w:r>
      <w:r w:rsidR="007D6C13" w:rsidRPr="00E52B42">
        <w:rPr>
          <w:rFonts w:ascii="Arial" w:hAnsi="Arial" w:cs="Arial"/>
          <w:sz w:val="22"/>
          <w:szCs w:val="22"/>
        </w:rPr>
        <w:t>U</w:t>
      </w:r>
      <w:r w:rsidRPr="00E52B42">
        <w:rPr>
          <w:rFonts w:ascii="Arial" w:hAnsi="Arial" w:cs="Arial"/>
          <w:sz w:val="22"/>
          <w:szCs w:val="22"/>
        </w:rPr>
        <w:t xml:space="preserve">nderstanding </w:t>
      </w:r>
      <w:r w:rsidR="007D6C13" w:rsidRPr="00E52B42">
        <w:rPr>
          <w:rFonts w:ascii="Arial" w:hAnsi="Arial" w:cs="Arial"/>
          <w:sz w:val="22"/>
          <w:szCs w:val="22"/>
        </w:rPr>
        <w:t xml:space="preserve">(MOU) </w:t>
      </w:r>
      <w:r w:rsidRPr="00E52B42">
        <w:rPr>
          <w:rFonts w:ascii="Arial" w:hAnsi="Arial" w:cs="Arial"/>
          <w:sz w:val="22"/>
          <w:szCs w:val="22"/>
        </w:rPr>
        <w:t>between the local board and the one-stop partners.</w:t>
      </w:r>
      <w:r w:rsidR="00AB3FDA" w:rsidRPr="00E52B42">
        <w:rPr>
          <w:rFonts w:ascii="Arial" w:hAnsi="Arial" w:cs="Arial"/>
          <w:sz w:val="22"/>
          <w:szCs w:val="22"/>
        </w:rPr>
        <w:t xml:space="preserve"> </w:t>
      </w:r>
    </w:p>
    <w:p w14:paraId="43C5A511" w14:textId="77777777" w:rsidR="00E52B42" w:rsidRPr="00E52B42" w:rsidRDefault="00E52B42" w:rsidP="00E52B42">
      <w:pPr>
        <w:pStyle w:val="ListParagraph"/>
        <w:spacing w:after="0" w:line="240" w:lineRule="auto"/>
        <w:ind w:left="1440"/>
        <w:jc w:val="both"/>
        <w:rPr>
          <w:rFonts w:ascii="Arial" w:hAnsi="Arial" w:cs="Arial"/>
          <w:sz w:val="22"/>
          <w:szCs w:val="22"/>
        </w:rPr>
      </w:pPr>
    </w:p>
    <w:p w14:paraId="37EA1756" w14:textId="2B1EA2E3" w:rsidR="008D5AE1" w:rsidRDefault="00263D1B" w:rsidP="00866EF6">
      <w:pPr>
        <w:pStyle w:val="ListParagraph"/>
        <w:numPr>
          <w:ilvl w:val="0"/>
          <w:numId w:val="13"/>
        </w:numPr>
        <w:spacing w:after="0" w:line="240" w:lineRule="auto"/>
        <w:ind w:left="360"/>
        <w:jc w:val="both"/>
        <w:rPr>
          <w:rFonts w:ascii="Arial" w:hAnsi="Arial" w:cs="Arial"/>
          <w:sz w:val="22"/>
          <w:szCs w:val="22"/>
        </w:rPr>
      </w:pPr>
      <w:r w:rsidRPr="00CE697C">
        <w:rPr>
          <w:rFonts w:ascii="Arial" w:hAnsi="Arial" w:cs="Arial"/>
          <w:b/>
          <w:sz w:val="22"/>
          <w:szCs w:val="22"/>
        </w:rPr>
        <w:t>Customer Access</w:t>
      </w:r>
      <w:r w:rsidR="003573BE">
        <w:rPr>
          <w:rFonts w:ascii="Arial" w:hAnsi="Arial" w:cs="Arial"/>
          <w:b/>
          <w:sz w:val="22"/>
          <w:szCs w:val="22"/>
        </w:rPr>
        <w:t xml:space="preserve">: </w:t>
      </w:r>
      <w:r w:rsidR="008D5AE1" w:rsidRPr="00CE697C">
        <w:rPr>
          <w:rFonts w:ascii="Arial" w:hAnsi="Arial" w:cs="Arial"/>
          <w:sz w:val="22"/>
          <w:szCs w:val="22"/>
        </w:rPr>
        <w:t xml:space="preserve">Describe actions taken by the </w:t>
      </w:r>
      <w:r w:rsidR="002B1732" w:rsidRPr="00CE697C">
        <w:rPr>
          <w:rFonts w:ascii="Arial" w:hAnsi="Arial" w:cs="Arial"/>
          <w:sz w:val="22"/>
          <w:szCs w:val="22"/>
        </w:rPr>
        <w:t>L</w:t>
      </w:r>
      <w:r w:rsidR="008D5AE1" w:rsidRPr="00CE697C">
        <w:rPr>
          <w:rFonts w:ascii="Arial" w:hAnsi="Arial" w:cs="Arial"/>
          <w:sz w:val="22"/>
          <w:szCs w:val="22"/>
        </w:rPr>
        <w:t xml:space="preserve">WDB to promote maximum integration of service delivery through the </w:t>
      </w:r>
      <w:r w:rsidR="002B1732" w:rsidRPr="00CE697C">
        <w:rPr>
          <w:rFonts w:ascii="Arial" w:hAnsi="Arial" w:cs="Arial"/>
          <w:sz w:val="22"/>
          <w:szCs w:val="22"/>
        </w:rPr>
        <w:t>one-s</w:t>
      </w:r>
      <w:r w:rsidR="008D5AE1" w:rsidRPr="00CE697C">
        <w:rPr>
          <w:rFonts w:ascii="Arial" w:hAnsi="Arial" w:cs="Arial"/>
          <w:sz w:val="22"/>
          <w:szCs w:val="22"/>
        </w:rPr>
        <w:t xml:space="preserve">top delivery system for both business customers and individual customers.  </w:t>
      </w:r>
    </w:p>
    <w:p w14:paraId="0F8A0007" w14:textId="77777777" w:rsidR="00D7029F" w:rsidRPr="00CE697C" w:rsidRDefault="00D7029F" w:rsidP="00D7029F">
      <w:pPr>
        <w:pStyle w:val="ListParagraph"/>
        <w:spacing w:after="0" w:line="240" w:lineRule="auto"/>
        <w:ind w:left="360"/>
        <w:jc w:val="both"/>
        <w:rPr>
          <w:rFonts w:ascii="Arial" w:hAnsi="Arial" w:cs="Arial"/>
          <w:sz w:val="22"/>
          <w:szCs w:val="22"/>
        </w:rPr>
      </w:pPr>
    </w:p>
    <w:p w14:paraId="2A8E0AF8" w14:textId="3C2FC856" w:rsidR="008D5AE1" w:rsidRDefault="008D5AE1" w:rsidP="00866EF6">
      <w:pPr>
        <w:pStyle w:val="ListParagraph"/>
        <w:numPr>
          <w:ilvl w:val="1"/>
          <w:numId w:val="13"/>
        </w:numPr>
        <w:spacing w:after="0" w:line="240" w:lineRule="auto"/>
        <w:jc w:val="both"/>
        <w:rPr>
          <w:rFonts w:ascii="Arial" w:hAnsi="Arial" w:cs="Arial"/>
          <w:sz w:val="22"/>
          <w:szCs w:val="22"/>
        </w:rPr>
      </w:pPr>
      <w:r w:rsidRPr="00CE697C">
        <w:rPr>
          <w:rFonts w:ascii="Arial" w:hAnsi="Arial" w:cs="Arial"/>
          <w:sz w:val="22"/>
          <w:szCs w:val="22"/>
        </w:rPr>
        <w:t>Describe how entities within the one-stop delivery system, including one-stop operators and one-stop partners</w:t>
      </w:r>
      <w:r w:rsidR="00082077" w:rsidRPr="00CE697C">
        <w:rPr>
          <w:rFonts w:ascii="Arial" w:hAnsi="Arial" w:cs="Arial"/>
          <w:sz w:val="22"/>
          <w:szCs w:val="22"/>
        </w:rPr>
        <w:t xml:space="preserve"> </w:t>
      </w:r>
      <w:r w:rsidRPr="00CE697C">
        <w:rPr>
          <w:rFonts w:ascii="Arial" w:hAnsi="Arial" w:cs="Arial"/>
          <w:sz w:val="22"/>
          <w:szCs w:val="22"/>
        </w:rPr>
        <w:t>comply with the Americans with Disabilities Act regarding physical and programmatic accessibility of facilities, pr</w:t>
      </w:r>
      <w:r w:rsidR="002B1732" w:rsidRPr="00CE697C">
        <w:rPr>
          <w:rFonts w:ascii="Arial" w:hAnsi="Arial" w:cs="Arial"/>
          <w:sz w:val="22"/>
          <w:szCs w:val="22"/>
        </w:rPr>
        <w:t>ograms and services, technology</w:t>
      </w:r>
      <w:r w:rsidRPr="00CE697C">
        <w:rPr>
          <w:rFonts w:ascii="Arial" w:hAnsi="Arial" w:cs="Arial"/>
          <w:sz w:val="22"/>
          <w:szCs w:val="22"/>
        </w:rPr>
        <w:t xml:space="preserve"> and materials for individuals with disabilities, including providing staff training and support for addressing needs of individuals with disabilities. Describe how the </w:t>
      </w:r>
      <w:r w:rsidR="002B1732" w:rsidRPr="00CE697C">
        <w:rPr>
          <w:rFonts w:ascii="Arial" w:hAnsi="Arial" w:cs="Arial"/>
          <w:sz w:val="22"/>
          <w:szCs w:val="22"/>
        </w:rPr>
        <w:t>L</w:t>
      </w:r>
      <w:r w:rsidRPr="00CE697C">
        <w:rPr>
          <w:rFonts w:ascii="Arial" w:hAnsi="Arial" w:cs="Arial"/>
          <w:sz w:val="22"/>
          <w:szCs w:val="22"/>
        </w:rPr>
        <w:t xml:space="preserve">WDB incorporates feedback received during consultations with local Independent Living Centers </w:t>
      </w:r>
      <w:r w:rsidR="00082077" w:rsidRPr="00CE697C">
        <w:rPr>
          <w:rFonts w:ascii="Arial" w:hAnsi="Arial" w:cs="Arial"/>
          <w:sz w:val="22"/>
          <w:szCs w:val="22"/>
        </w:rPr>
        <w:t xml:space="preserve">on </w:t>
      </w:r>
      <w:r w:rsidRPr="00CE697C">
        <w:rPr>
          <w:rFonts w:ascii="Arial" w:hAnsi="Arial" w:cs="Arial"/>
          <w:sz w:val="22"/>
          <w:szCs w:val="22"/>
        </w:rPr>
        <w:t>compliance with Section 188 of WIOA</w:t>
      </w:r>
      <w:r w:rsidR="00AB3FDA" w:rsidRPr="00CE697C">
        <w:rPr>
          <w:rFonts w:ascii="Arial" w:hAnsi="Arial" w:cs="Arial"/>
          <w:sz w:val="22"/>
          <w:szCs w:val="22"/>
        </w:rPr>
        <w:t xml:space="preserve"> (</w:t>
      </w:r>
      <w:r w:rsidR="00DC0F00" w:rsidRPr="00CE697C">
        <w:rPr>
          <w:rFonts w:ascii="Arial" w:hAnsi="Arial" w:cs="Arial"/>
          <w:sz w:val="22"/>
          <w:szCs w:val="22"/>
        </w:rPr>
        <w:t>WIOA §108(b)(6)(C)</w:t>
      </w:r>
      <w:r w:rsidR="00AB3FDA" w:rsidRPr="00CE697C">
        <w:rPr>
          <w:rFonts w:ascii="Arial" w:hAnsi="Arial" w:cs="Arial"/>
          <w:sz w:val="22"/>
          <w:szCs w:val="22"/>
        </w:rPr>
        <w:t>)</w:t>
      </w:r>
      <w:r w:rsidR="007B2BA3" w:rsidRPr="00CE697C">
        <w:rPr>
          <w:rFonts w:ascii="Arial" w:hAnsi="Arial" w:cs="Arial"/>
          <w:sz w:val="22"/>
          <w:szCs w:val="22"/>
        </w:rPr>
        <w:t>.</w:t>
      </w:r>
    </w:p>
    <w:p w14:paraId="10256323" w14:textId="77777777" w:rsidR="00D7029F" w:rsidRPr="00CE697C" w:rsidRDefault="00D7029F" w:rsidP="00D7029F">
      <w:pPr>
        <w:pStyle w:val="ListParagraph"/>
        <w:spacing w:after="0" w:line="240" w:lineRule="auto"/>
        <w:ind w:left="1440"/>
        <w:jc w:val="both"/>
        <w:rPr>
          <w:rFonts w:ascii="Arial" w:hAnsi="Arial" w:cs="Arial"/>
          <w:sz w:val="22"/>
          <w:szCs w:val="22"/>
        </w:rPr>
      </w:pPr>
    </w:p>
    <w:p w14:paraId="2647A5EF" w14:textId="0558EBAB" w:rsidR="008D5AE1" w:rsidRPr="00D7029F" w:rsidRDefault="00082077" w:rsidP="00866EF6">
      <w:pPr>
        <w:pStyle w:val="ListParagraph"/>
        <w:numPr>
          <w:ilvl w:val="1"/>
          <w:numId w:val="13"/>
        </w:numPr>
        <w:spacing w:after="0" w:line="240" w:lineRule="auto"/>
        <w:jc w:val="both"/>
        <w:rPr>
          <w:rFonts w:ascii="Arial" w:hAnsi="Arial" w:cs="Arial"/>
          <w:b/>
          <w:sz w:val="22"/>
          <w:szCs w:val="22"/>
        </w:rPr>
      </w:pPr>
      <w:r w:rsidRPr="00CE697C">
        <w:rPr>
          <w:rFonts w:ascii="Arial" w:hAnsi="Arial" w:cs="Arial"/>
          <w:sz w:val="22"/>
          <w:szCs w:val="22"/>
        </w:rPr>
        <w:t xml:space="preserve">Describe </w:t>
      </w:r>
      <w:r w:rsidR="008D5AE1" w:rsidRPr="00CE697C">
        <w:rPr>
          <w:rFonts w:ascii="Arial" w:hAnsi="Arial" w:cs="Arial"/>
          <w:sz w:val="22"/>
          <w:szCs w:val="22"/>
        </w:rPr>
        <w:t xml:space="preserve">how entities within the one-stop delivery system </w:t>
      </w:r>
      <w:r w:rsidRPr="00CE697C">
        <w:rPr>
          <w:rFonts w:ascii="Arial" w:hAnsi="Arial" w:cs="Arial"/>
          <w:sz w:val="22"/>
          <w:szCs w:val="22"/>
        </w:rPr>
        <w:t xml:space="preserve">use </w:t>
      </w:r>
      <w:r w:rsidR="008D5AE1" w:rsidRPr="00CE697C">
        <w:rPr>
          <w:rFonts w:ascii="Arial" w:hAnsi="Arial" w:cs="Arial"/>
          <w:sz w:val="22"/>
          <w:szCs w:val="22"/>
        </w:rPr>
        <w:t>principles of universal design in their operation.</w:t>
      </w:r>
    </w:p>
    <w:p w14:paraId="3F55AA35" w14:textId="77777777" w:rsidR="00D7029F" w:rsidRPr="00CE697C" w:rsidRDefault="00D7029F" w:rsidP="00D7029F">
      <w:pPr>
        <w:pStyle w:val="ListParagraph"/>
        <w:spacing w:after="0" w:line="240" w:lineRule="auto"/>
        <w:ind w:left="1440"/>
        <w:jc w:val="both"/>
        <w:rPr>
          <w:rFonts w:ascii="Arial" w:hAnsi="Arial" w:cs="Arial"/>
          <w:b/>
          <w:sz w:val="22"/>
          <w:szCs w:val="22"/>
        </w:rPr>
      </w:pPr>
    </w:p>
    <w:p w14:paraId="25B5937F" w14:textId="5912E68A" w:rsidR="00263D1B" w:rsidRPr="00CE697C" w:rsidRDefault="00082077" w:rsidP="00866EF6">
      <w:pPr>
        <w:pStyle w:val="ListParagraph"/>
        <w:numPr>
          <w:ilvl w:val="1"/>
          <w:numId w:val="13"/>
        </w:numPr>
        <w:spacing w:after="0" w:line="240" w:lineRule="auto"/>
        <w:jc w:val="both"/>
        <w:rPr>
          <w:rFonts w:ascii="Arial" w:hAnsi="Arial" w:cs="Arial"/>
          <w:sz w:val="22"/>
          <w:szCs w:val="22"/>
        </w:rPr>
      </w:pPr>
      <w:r w:rsidRPr="00CE697C">
        <w:rPr>
          <w:rFonts w:ascii="Arial" w:hAnsi="Arial" w:cs="Arial"/>
          <w:sz w:val="22"/>
          <w:szCs w:val="22"/>
        </w:rPr>
        <w:t>D</w:t>
      </w:r>
      <w:r w:rsidR="00263D1B" w:rsidRPr="00CE697C">
        <w:rPr>
          <w:rFonts w:ascii="Arial" w:hAnsi="Arial" w:cs="Arial"/>
          <w:sz w:val="22"/>
          <w:szCs w:val="22"/>
        </w:rPr>
        <w:t xml:space="preserve">escribe how the LWDB facilitates access to services provided through the local delivery system, including remote areas, </w:t>
      </w:r>
      <w:r w:rsidR="001164D0" w:rsidRPr="00CE697C">
        <w:rPr>
          <w:rFonts w:ascii="Arial" w:hAnsi="Arial" w:cs="Arial"/>
          <w:sz w:val="22"/>
          <w:szCs w:val="22"/>
        </w:rPr>
        <w:t>using</w:t>
      </w:r>
      <w:r w:rsidR="00263D1B" w:rsidRPr="00CE697C">
        <w:rPr>
          <w:rFonts w:ascii="Arial" w:hAnsi="Arial" w:cs="Arial"/>
          <w:sz w:val="22"/>
          <w:szCs w:val="22"/>
        </w:rPr>
        <w:t xml:space="preserve"> technology </w:t>
      </w:r>
      <w:r w:rsidR="001164D0" w:rsidRPr="00CE697C">
        <w:rPr>
          <w:rFonts w:ascii="Arial" w:hAnsi="Arial" w:cs="Arial"/>
          <w:sz w:val="22"/>
          <w:szCs w:val="22"/>
        </w:rPr>
        <w:t>and other</w:t>
      </w:r>
      <w:r w:rsidR="00263D1B" w:rsidRPr="00CE697C">
        <w:rPr>
          <w:rFonts w:ascii="Arial" w:hAnsi="Arial" w:cs="Arial"/>
          <w:sz w:val="22"/>
          <w:szCs w:val="22"/>
        </w:rPr>
        <w:t xml:space="preserve"> means</w:t>
      </w:r>
      <w:r w:rsidR="00AB3FDA" w:rsidRPr="00CE697C">
        <w:rPr>
          <w:rFonts w:ascii="Arial" w:hAnsi="Arial" w:cs="Arial"/>
          <w:sz w:val="22"/>
          <w:szCs w:val="22"/>
        </w:rPr>
        <w:t xml:space="preserve"> (</w:t>
      </w:r>
      <w:r w:rsidR="00263D1B" w:rsidRPr="00CE697C">
        <w:rPr>
          <w:rFonts w:ascii="Arial" w:hAnsi="Arial" w:cs="Arial"/>
          <w:sz w:val="22"/>
          <w:szCs w:val="22"/>
        </w:rPr>
        <w:t>WIOA §108(b)(6)(B)</w:t>
      </w:r>
      <w:r w:rsidR="00AB3FDA" w:rsidRPr="00CE697C">
        <w:rPr>
          <w:rFonts w:ascii="Arial" w:hAnsi="Arial" w:cs="Arial"/>
          <w:sz w:val="22"/>
          <w:szCs w:val="22"/>
        </w:rPr>
        <w:t>).</w:t>
      </w:r>
    </w:p>
    <w:p w14:paraId="41E84887" w14:textId="77777777" w:rsidR="00C1123C" w:rsidRPr="00CE697C" w:rsidRDefault="00C1123C" w:rsidP="00CE697C">
      <w:pPr>
        <w:pStyle w:val="ListParagraph"/>
        <w:spacing w:after="0" w:line="240" w:lineRule="auto"/>
        <w:ind w:left="1440"/>
        <w:jc w:val="both"/>
        <w:rPr>
          <w:rFonts w:ascii="Arial" w:hAnsi="Arial" w:cs="Arial"/>
          <w:sz w:val="22"/>
          <w:szCs w:val="22"/>
        </w:rPr>
      </w:pPr>
    </w:p>
    <w:p w14:paraId="07333146" w14:textId="4367804A" w:rsidR="008D5AE1" w:rsidRPr="00CE697C" w:rsidRDefault="00263D1B" w:rsidP="00866EF6">
      <w:pPr>
        <w:pStyle w:val="ListParagraph"/>
        <w:numPr>
          <w:ilvl w:val="0"/>
          <w:numId w:val="13"/>
        </w:numPr>
        <w:spacing w:after="0" w:line="240" w:lineRule="auto"/>
        <w:ind w:left="360"/>
        <w:jc w:val="both"/>
        <w:rPr>
          <w:rFonts w:ascii="Arial" w:hAnsi="Arial" w:cs="Arial"/>
          <w:sz w:val="22"/>
          <w:szCs w:val="22"/>
        </w:rPr>
      </w:pPr>
      <w:r w:rsidRPr="00CE697C">
        <w:rPr>
          <w:rFonts w:ascii="Arial" w:hAnsi="Arial" w:cs="Arial"/>
          <w:b/>
          <w:sz w:val="22"/>
          <w:szCs w:val="22"/>
        </w:rPr>
        <w:t>Integration of Services</w:t>
      </w:r>
      <w:r w:rsidR="003573BE">
        <w:rPr>
          <w:rFonts w:ascii="Arial" w:hAnsi="Arial" w:cs="Arial"/>
          <w:b/>
          <w:sz w:val="22"/>
          <w:szCs w:val="22"/>
        </w:rPr>
        <w:t xml:space="preserve">: </w:t>
      </w:r>
      <w:r w:rsidR="00082077" w:rsidRPr="00CE697C">
        <w:rPr>
          <w:rFonts w:ascii="Arial" w:hAnsi="Arial" w:cs="Arial"/>
          <w:sz w:val="22"/>
          <w:szCs w:val="22"/>
        </w:rPr>
        <w:t>D</w:t>
      </w:r>
      <w:r w:rsidR="008D5AE1" w:rsidRPr="00CE697C">
        <w:rPr>
          <w:rFonts w:ascii="Arial" w:hAnsi="Arial" w:cs="Arial"/>
          <w:sz w:val="22"/>
          <w:szCs w:val="22"/>
        </w:rPr>
        <w:t xml:space="preserve">escribe how one-stop career centers </w:t>
      </w:r>
      <w:r w:rsidR="00082077" w:rsidRPr="00CE697C">
        <w:rPr>
          <w:rFonts w:ascii="Arial" w:hAnsi="Arial" w:cs="Arial"/>
          <w:sz w:val="22"/>
          <w:szCs w:val="22"/>
        </w:rPr>
        <w:t xml:space="preserve">implemented </w:t>
      </w:r>
      <w:r w:rsidR="008D5AE1" w:rsidRPr="00CE697C">
        <w:rPr>
          <w:rFonts w:ascii="Arial" w:hAnsi="Arial" w:cs="Arial"/>
          <w:sz w:val="22"/>
          <w:szCs w:val="22"/>
        </w:rPr>
        <w:t xml:space="preserve">and </w:t>
      </w:r>
      <w:r w:rsidR="00082077" w:rsidRPr="00CE697C">
        <w:rPr>
          <w:rFonts w:ascii="Arial" w:hAnsi="Arial" w:cs="Arial"/>
          <w:sz w:val="22"/>
          <w:szCs w:val="22"/>
        </w:rPr>
        <w:t xml:space="preserve">transitioned </w:t>
      </w:r>
      <w:r w:rsidR="008D5AE1" w:rsidRPr="00CE697C">
        <w:rPr>
          <w:rFonts w:ascii="Arial" w:hAnsi="Arial" w:cs="Arial"/>
          <w:sz w:val="22"/>
          <w:szCs w:val="22"/>
        </w:rPr>
        <w:t xml:space="preserve">to an integrated, technology-enabled intake and case management information system for programs carried out under </w:t>
      </w:r>
      <w:r w:rsidR="001164D0" w:rsidRPr="00CE697C">
        <w:rPr>
          <w:rFonts w:ascii="Arial" w:hAnsi="Arial" w:cs="Arial"/>
          <w:sz w:val="22"/>
          <w:szCs w:val="22"/>
        </w:rPr>
        <w:t xml:space="preserve">WIOA </w:t>
      </w:r>
      <w:r w:rsidR="008D5AE1" w:rsidRPr="00CE697C">
        <w:rPr>
          <w:rFonts w:ascii="Arial" w:hAnsi="Arial" w:cs="Arial"/>
          <w:sz w:val="22"/>
          <w:szCs w:val="22"/>
        </w:rPr>
        <w:t>and programs carried out by one-stop career center partners</w:t>
      </w:r>
      <w:bookmarkStart w:id="19" w:name="_Hlk502061886"/>
      <w:r w:rsidR="00AB3FDA" w:rsidRPr="00CE697C">
        <w:rPr>
          <w:rFonts w:ascii="Arial" w:hAnsi="Arial" w:cs="Arial"/>
          <w:sz w:val="22"/>
          <w:szCs w:val="22"/>
        </w:rPr>
        <w:t xml:space="preserve"> (</w:t>
      </w:r>
      <w:r w:rsidR="008D5AE1" w:rsidRPr="00CE697C">
        <w:rPr>
          <w:rFonts w:ascii="Arial" w:hAnsi="Arial" w:cs="Arial"/>
          <w:sz w:val="22"/>
          <w:szCs w:val="22"/>
        </w:rPr>
        <w:t>WIOA §108(b)(21)</w:t>
      </w:r>
      <w:bookmarkEnd w:id="19"/>
      <w:r w:rsidR="00AB3FDA" w:rsidRPr="00CE697C">
        <w:rPr>
          <w:rFonts w:ascii="Arial" w:hAnsi="Arial" w:cs="Arial"/>
          <w:sz w:val="22"/>
          <w:szCs w:val="22"/>
        </w:rPr>
        <w:t>).</w:t>
      </w:r>
    </w:p>
    <w:p w14:paraId="51F5EFD1" w14:textId="77777777" w:rsidR="00C1123C" w:rsidRPr="00CE697C" w:rsidRDefault="00C1123C" w:rsidP="00CE697C">
      <w:pPr>
        <w:pStyle w:val="ListParagraph"/>
        <w:spacing w:after="0" w:line="240" w:lineRule="auto"/>
        <w:ind w:left="360"/>
        <w:jc w:val="both"/>
        <w:rPr>
          <w:rFonts w:ascii="Arial" w:hAnsi="Arial" w:cs="Arial"/>
          <w:sz w:val="22"/>
          <w:szCs w:val="22"/>
        </w:rPr>
      </w:pPr>
    </w:p>
    <w:p w14:paraId="62FE1744" w14:textId="5502091B" w:rsidR="008D5AE1" w:rsidRPr="00CE697C" w:rsidRDefault="00263D1B" w:rsidP="00866EF6">
      <w:pPr>
        <w:pStyle w:val="ListParagraph"/>
        <w:numPr>
          <w:ilvl w:val="0"/>
          <w:numId w:val="13"/>
        </w:numPr>
        <w:spacing w:after="0" w:line="240" w:lineRule="auto"/>
        <w:ind w:left="360"/>
        <w:jc w:val="both"/>
        <w:rPr>
          <w:rFonts w:ascii="Arial" w:hAnsi="Arial" w:cs="Arial"/>
          <w:sz w:val="22"/>
          <w:szCs w:val="22"/>
        </w:rPr>
      </w:pPr>
      <w:r w:rsidRPr="00CE697C">
        <w:rPr>
          <w:rFonts w:ascii="Arial" w:hAnsi="Arial" w:cs="Arial"/>
          <w:b/>
          <w:sz w:val="22"/>
          <w:szCs w:val="22"/>
        </w:rPr>
        <w:t>Competitive Selection of OSO</w:t>
      </w:r>
      <w:r w:rsidR="003573BE">
        <w:rPr>
          <w:rFonts w:ascii="Arial" w:hAnsi="Arial" w:cs="Arial"/>
          <w:b/>
          <w:sz w:val="22"/>
          <w:szCs w:val="22"/>
        </w:rPr>
        <w:t xml:space="preserve">: </w:t>
      </w:r>
      <w:r w:rsidR="008D5AE1" w:rsidRPr="00CE697C">
        <w:rPr>
          <w:rFonts w:ascii="Arial" w:hAnsi="Arial" w:cs="Arial"/>
          <w:sz w:val="22"/>
          <w:szCs w:val="22"/>
        </w:rPr>
        <w:t xml:space="preserve">Describe </w:t>
      </w:r>
      <w:r w:rsidRPr="00CE697C">
        <w:rPr>
          <w:rFonts w:ascii="Arial" w:hAnsi="Arial" w:cs="Arial"/>
          <w:sz w:val="22"/>
          <w:szCs w:val="22"/>
        </w:rPr>
        <w:t xml:space="preserve">steps taken to </w:t>
      </w:r>
      <w:r w:rsidR="00FE2563" w:rsidRPr="00CE697C">
        <w:rPr>
          <w:rFonts w:ascii="Arial" w:hAnsi="Arial" w:cs="Arial"/>
          <w:sz w:val="22"/>
          <w:szCs w:val="22"/>
        </w:rPr>
        <w:t xml:space="preserve">ensure a </w:t>
      </w:r>
      <w:r w:rsidRPr="00CE697C">
        <w:rPr>
          <w:rFonts w:ascii="Arial" w:hAnsi="Arial" w:cs="Arial"/>
          <w:sz w:val="22"/>
          <w:szCs w:val="22"/>
        </w:rPr>
        <w:t xml:space="preserve">competitive </w:t>
      </w:r>
      <w:r w:rsidR="008D5AE1" w:rsidRPr="00CE697C">
        <w:rPr>
          <w:rFonts w:ascii="Arial" w:hAnsi="Arial" w:cs="Arial"/>
          <w:sz w:val="22"/>
          <w:szCs w:val="22"/>
        </w:rPr>
        <w:t xml:space="preserve">process for </w:t>
      </w:r>
      <w:r w:rsidRPr="00CE697C">
        <w:rPr>
          <w:rFonts w:ascii="Arial" w:hAnsi="Arial" w:cs="Arial"/>
          <w:sz w:val="22"/>
          <w:szCs w:val="22"/>
        </w:rPr>
        <w:t>s</w:t>
      </w:r>
      <w:r w:rsidR="008D5AE1" w:rsidRPr="00CE697C">
        <w:rPr>
          <w:rFonts w:ascii="Arial" w:hAnsi="Arial" w:cs="Arial"/>
          <w:sz w:val="22"/>
          <w:szCs w:val="22"/>
        </w:rPr>
        <w:t>election</w:t>
      </w:r>
      <w:r w:rsidRPr="00CE697C">
        <w:rPr>
          <w:rFonts w:ascii="Arial" w:hAnsi="Arial" w:cs="Arial"/>
          <w:sz w:val="22"/>
          <w:szCs w:val="22"/>
        </w:rPr>
        <w:t xml:space="preserve"> of the one-stop operator(s</w:t>
      </w:r>
      <w:r w:rsidR="00AB3FDA" w:rsidRPr="00CE697C">
        <w:rPr>
          <w:rFonts w:ascii="Arial" w:hAnsi="Arial" w:cs="Arial"/>
          <w:sz w:val="22"/>
          <w:szCs w:val="22"/>
        </w:rPr>
        <w:t>) (</w:t>
      </w:r>
      <w:r w:rsidR="00A23B92" w:rsidRPr="00CE697C">
        <w:rPr>
          <w:rFonts w:ascii="Arial" w:hAnsi="Arial" w:cs="Arial"/>
          <w:sz w:val="22"/>
          <w:szCs w:val="22"/>
        </w:rPr>
        <w:t>WIOA §121(d)(2)(A)</w:t>
      </w:r>
      <w:r w:rsidR="00AB3FDA" w:rsidRPr="00CE697C">
        <w:rPr>
          <w:rFonts w:ascii="Arial" w:hAnsi="Arial" w:cs="Arial"/>
          <w:sz w:val="22"/>
          <w:szCs w:val="22"/>
        </w:rPr>
        <w:t>).</w:t>
      </w:r>
    </w:p>
    <w:p w14:paraId="48CF6C96" w14:textId="436C48ED" w:rsidR="00C1123C" w:rsidRPr="00CE697C" w:rsidRDefault="00C1123C" w:rsidP="00CE697C">
      <w:pPr>
        <w:pStyle w:val="ListParagraph"/>
        <w:spacing w:after="0" w:line="240" w:lineRule="auto"/>
        <w:ind w:left="360"/>
        <w:jc w:val="both"/>
        <w:rPr>
          <w:rFonts w:ascii="Arial" w:hAnsi="Arial" w:cs="Arial"/>
          <w:sz w:val="22"/>
          <w:szCs w:val="22"/>
        </w:rPr>
      </w:pPr>
    </w:p>
    <w:p w14:paraId="58858B03" w14:textId="1286AA62" w:rsidR="00D7029F" w:rsidRPr="00264AF9" w:rsidRDefault="00263D1B" w:rsidP="00866EF6">
      <w:pPr>
        <w:pStyle w:val="ListParagraph"/>
        <w:numPr>
          <w:ilvl w:val="0"/>
          <w:numId w:val="13"/>
        </w:numPr>
        <w:spacing w:after="0" w:line="240" w:lineRule="auto"/>
        <w:ind w:left="360"/>
        <w:jc w:val="both"/>
        <w:rPr>
          <w:rFonts w:ascii="Arial" w:hAnsi="Arial" w:cs="Arial"/>
          <w:sz w:val="22"/>
          <w:szCs w:val="22"/>
        </w:rPr>
      </w:pPr>
      <w:r w:rsidRPr="00264AF9">
        <w:rPr>
          <w:rFonts w:ascii="Arial" w:hAnsi="Arial" w:cs="Arial"/>
          <w:b/>
          <w:sz w:val="22"/>
          <w:szCs w:val="22"/>
        </w:rPr>
        <w:t>System Improvement</w:t>
      </w:r>
      <w:r w:rsidR="003573BE" w:rsidRPr="00264AF9">
        <w:rPr>
          <w:rFonts w:ascii="Arial" w:hAnsi="Arial" w:cs="Arial"/>
          <w:sz w:val="22"/>
          <w:szCs w:val="22"/>
        </w:rPr>
        <w:t xml:space="preserve">: </w:t>
      </w:r>
      <w:r w:rsidR="003F50AC" w:rsidRPr="00264AF9">
        <w:rPr>
          <w:rFonts w:ascii="Arial" w:hAnsi="Arial" w:cs="Arial"/>
          <w:sz w:val="22"/>
          <w:szCs w:val="22"/>
        </w:rPr>
        <w:t xml:space="preserve">Describe </w:t>
      </w:r>
      <w:r w:rsidR="008D5AE1" w:rsidRPr="00264AF9">
        <w:rPr>
          <w:rFonts w:ascii="Arial" w:hAnsi="Arial" w:cs="Arial"/>
          <w:sz w:val="22"/>
          <w:szCs w:val="22"/>
        </w:rPr>
        <w:t xml:space="preserve">additional criteria or higher levels of service than </w:t>
      </w:r>
      <w:r w:rsidR="000067F1" w:rsidRPr="00264AF9">
        <w:rPr>
          <w:rFonts w:ascii="Arial" w:hAnsi="Arial" w:cs="Arial"/>
          <w:sz w:val="22"/>
          <w:szCs w:val="22"/>
        </w:rPr>
        <w:t>required to</w:t>
      </w:r>
      <w:r w:rsidR="008D5AE1" w:rsidRPr="00264AF9">
        <w:rPr>
          <w:rFonts w:ascii="Arial" w:hAnsi="Arial" w:cs="Arial"/>
          <w:sz w:val="22"/>
          <w:szCs w:val="22"/>
        </w:rPr>
        <w:t xml:space="preserve"> respond to </w:t>
      </w:r>
      <w:r w:rsidR="005F44C3" w:rsidRPr="00264AF9">
        <w:rPr>
          <w:rFonts w:ascii="Arial" w:hAnsi="Arial" w:cs="Arial"/>
          <w:sz w:val="22"/>
          <w:szCs w:val="22"/>
        </w:rPr>
        <w:t xml:space="preserve">education/training needs, </w:t>
      </w:r>
      <w:r w:rsidR="008D5AE1" w:rsidRPr="00264AF9">
        <w:rPr>
          <w:rFonts w:ascii="Arial" w:hAnsi="Arial" w:cs="Arial"/>
          <w:sz w:val="22"/>
          <w:szCs w:val="22"/>
        </w:rPr>
        <w:t>labor market, economic</w:t>
      </w:r>
      <w:r w:rsidR="000067F1" w:rsidRPr="00264AF9">
        <w:rPr>
          <w:rFonts w:ascii="Arial" w:hAnsi="Arial" w:cs="Arial"/>
          <w:sz w:val="22"/>
          <w:szCs w:val="22"/>
        </w:rPr>
        <w:t>,</w:t>
      </w:r>
      <w:r w:rsidR="008D5AE1" w:rsidRPr="00264AF9">
        <w:rPr>
          <w:rFonts w:ascii="Arial" w:hAnsi="Arial" w:cs="Arial"/>
          <w:sz w:val="22"/>
          <w:szCs w:val="22"/>
        </w:rPr>
        <w:t xml:space="preserve"> and demographic conditions and trends in the local area</w:t>
      </w:r>
      <w:r w:rsidR="00AB3FDA" w:rsidRPr="00264AF9">
        <w:rPr>
          <w:rFonts w:ascii="Arial" w:hAnsi="Arial" w:cs="Arial"/>
          <w:sz w:val="22"/>
          <w:szCs w:val="22"/>
        </w:rPr>
        <w:t xml:space="preserve"> (</w:t>
      </w:r>
      <w:r w:rsidR="00A23B92" w:rsidRPr="00264AF9">
        <w:rPr>
          <w:rFonts w:ascii="Arial" w:hAnsi="Arial" w:cs="Arial"/>
          <w:sz w:val="22"/>
          <w:szCs w:val="22"/>
        </w:rPr>
        <w:t>WIOA §108(b)(6)(A)</w:t>
      </w:r>
      <w:r w:rsidR="00AB3FDA" w:rsidRPr="00264AF9">
        <w:rPr>
          <w:rFonts w:ascii="Arial" w:hAnsi="Arial" w:cs="Arial"/>
          <w:sz w:val="22"/>
          <w:szCs w:val="22"/>
        </w:rPr>
        <w:t>).</w:t>
      </w:r>
    </w:p>
    <w:p w14:paraId="69F4C99E" w14:textId="6EE7A230" w:rsidR="00E52B42" w:rsidRDefault="00E52B42" w:rsidP="00FC2878">
      <w:pPr>
        <w:pStyle w:val="ListParagraph"/>
        <w:spacing w:after="0" w:line="240" w:lineRule="auto"/>
        <w:ind w:left="360"/>
        <w:jc w:val="both"/>
        <w:rPr>
          <w:rFonts w:ascii="Arial" w:hAnsi="Arial" w:cs="Arial"/>
          <w:sz w:val="22"/>
          <w:szCs w:val="22"/>
        </w:rPr>
      </w:pPr>
    </w:p>
    <w:p w14:paraId="47460BF0" w14:textId="77777777" w:rsidR="00E52B42" w:rsidRDefault="00E52B42" w:rsidP="00FC2878">
      <w:pPr>
        <w:pStyle w:val="ListParagraph"/>
        <w:spacing w:after="0" w:line="240" w:lineRule="auto"/>
        <w:ind w:left="360"/>
        <w:jc w:val="both"/>
        <w:rPr>
          <w:rFonts w:ascii="Arial" w:hAnsi="Arial" w:cs="Arial"/>
          <w:sz w:val="22"/>
          <w:szCs w:val="22"/>
        </w:rPr>
      </w:pPr>
    </w:p>
    <w:p w14:paraId="35254260" w14:textId="64ED2FD6" w:rsidR="004B5FB7" w:rsidRPr="00CE697C" w:rsidRDefault="00C64F50" w:rsidP="00CE697C">
      <w:pPr>
        <w:pStyle w:val="Heading1"/>
        <w:spacing w:line="240" w:lineRule="auto"/>
        <w:jc w:val="both"/>
        <w:rPr>
          <w:rFonts w:ascii="Arial" w:hAnsi="Arial" w:cs="Arial"/>
        </w:rPr>
      </w:pPr>
      <w:bookmarkStart w:id="20" w:name="_Toc433879024"/>
      <w:bookmarkStart w:id="21" w:name="_Toc433879756"/>
      <w:bookmarkStart w:id="22" w:name="_Toc23171671"/>
      <w:r w:rsidRPr="00CE697C">
        <w:rPr>
          <w:rFonts w:ascii="Arial" w:hAnsi="Arial" w:cs="Arial"/>
        </w:rPr>
        <w:t>d</w:t>
      </w:r>
      <w:r w:rsidR="00E973F4" w:rsidRPr="00CE697C">
        <w:rPr>
          <w:rFonts w:ascii="Arial" w:hAnsi="Arial" w:cs="Arial"/>
        </w:rPr>
        <w:t>escription of program services</w:t>
      </w:r>
      <w:bookmarkEnd w:id="20"/>
      <w:bookmarkEnd w:id="21"/>
      <w:bookmarkEnd w:id="22"/>
    </w:p>
    <w:p w14:paraId="717036DC" w14:textId="77777777" w:rsidR="00C1123C" w:rsidRPr="00CE697C" w:rsidRDefault="00C1123C" w:rsidP="00CE697C">
      <w:pPr>
        <w:pStyle w:val="ListParagraph"/>
        <w:spacing w:after="0" w:line="240" w:lineRule="auto"/>
        <w:ind w:left="360"/>
        <w:jc w:val="both"/>
        <w:rPr>
          <w:rFonts w:ascii="Arial" w:hAnsi="Arial" w:cs="Arial"/>
          <w:b/>
          <w:sz w:val="22"/>
          <w:szCs w:val="22"/>
        </w:rPr>
      </w:pPr>
    </w:p>
    <w:p w14:paraId="78F59BE4" w14:textId="7C4DE369" w:rsidR="009C6B20" w:rsidRPr="00CE697C" w:rsidRDefault="00C1123C" w:rsidP="00866EF6">
      <w:pPr>
        <w:pStyle w:val="ListParagraph"/>
        <w:numPr>
          <w:ilvl w:val="0"/>
          <w:numId w:val="11"/>
        </w:numPr>
        <w:spacing w:after="0" w:line="240" w:lineRule="auto"/>
        <w:jc w:val="both"/>
        <w:rPr>
          <w:rFonts w:ascii="Arial" w:hAnsi="Arial" w:cs="Arial"/>
          <w:b/>
          <w:sz w:val="22"/>
          <w:szCs w:val="22"/>
        </w:rPr>
      </w:pPr>
      <w:r w:rsidRPr="00CE697C">
        <w:rPr>
          <w:rFonts w:ascii="Arial" w:hAnsi="Arial" w:cs="Arial"/>
          <w:b/>
          <w:sz w:val="22"/>
          <w:szCs w:val="22"/>
        </w:rPr>
        <w:t>S</w:t>
      </w:r>
      <w:r w:rsidR="00E973F4" w:rsidRPr="00CE697C">
        <w:rPr>
          <w:rFonts w:ascii="Arial" w:hAnsi="Arial" w:cs="Arial"/>
          <w:b/>
          <w:sz w:val="22"/>
          <w:szCs w:val="22"/>
        </w:rPr>
        <w:t xml:space="preserve">ystem </w:t>
      </w:r>
      <w:r w:rsidR="006F7F85">
        <w:rPr>
          <w:rFonts w:ascii="Arial" w:hAnsi="Arial" w:cs="Arial"/>
          <w:b/>
          <w:sz w:val="22"/>
          <w:szCs w:val="22"/>
        </w:rPr>
        <w:t>D</w:t>
      </w:r>
      <w:r w:rsidR="00E973F4" w:rsidRPr="00CE697C">
        <w:rPr>
          <w:rFonts w:ascii="Arial" w:hAnsi="Arial" w:cs="Arial"/>
          <w:b/>
          <w:sz w:val="22"/>
          <w:szCs w:val="22"/>
        </w:rPr>
        <w:t>escription</w:t>
      </w:r>
      <w:r w:rsidR="003573BE">
        <w:rPr>
          <w:rFonts w:ascii="Arial" w:hAnsi="Arial" w:cs="Arial"/>
          <w:b/>
          <w:sz w:val="22"/>
          <w:szCs w:val="22"/>
        </w:rPr>
        <w:t xml:space="preserve">: </w:t>
      </w:r>
      <w:r w:rsidR="00906DE0" w:rsidRPr="00CE697C">
        <w:rPr>
          <w:rFonts w:ascii="Arial" w:hAnsi="Arial" w:cs="Arial"/>
          <w:sz w:val="22"/>
          <w:szCs w:val="22"/>
        </w:rPr>
        <w:t>D</w:t>
      </w:r>
      <w:r w:rsidR="00E973F4" w:rsidRPr="00CE697C">
        <w:rPr>
          <w:rFonts w:ascii="Arial" w:hAnsi="Arial" w:cs="Arial"/>
          <w:sz w:val="22"/>
          <w:szCs w:val="22"/>
        </w:rPr>
        <w:t>escribe the local workforce development system</w:t>
      </w:r>
      <w:r w:rsidR="00E973F4" w:rsidRPr="00CE697C">
        <w:rPr>
          <w:rFonts w:ascii="Arial" w:hAnsi="Arial" w:cs="Arial"/>
          <w:b/>
          <w:sz w:val="22"/>
          <w:szCs w:val="22"/>
        </w:rPr>
        <w:t>.</w:t>
      </w:r>
      <w:r w:rsidR="00E973F4" w:rsidRPr="00CE697C">
        <w:rPr>
          <w:rFonts w:ascii="Arial" w:hAnsi="Arial" w:cs="Arial"/>
          <w:sz w:val="22"/>
          <w:szCs w:val="22"/>
        </w:rPr>
        <w:t xml:space="preserve"> Identify programs included in the system and how the local board work</w:t>
      </w:r>
      <w:r w:rsidR="00906DE0" w:rsidRPr="00CE697C">
        <w:rPr>
          <w:rFonts w:ascii="Arial" w:hAnsi="Arial" w:cs="Arial"/>
          <w:sz w:val="22"/>
          <w:szCs w:val="22"/>
        </w:rPr>
        <w:t>s</w:t>
      </w:r>
      <w:r w:rsidR="00E973F4" w:rsidRPr="00CE697C">
        <w:rPr>
          <w:rFonts w:ascii="Arial" w:hAnsi="Arial" w:cs="Arial"/>
          <w:sz w:val="22"/>
          <w:szCs w:val="22"/>
        </w:rPr>
        <w:t xml:space="preserve"> with </w:t>
      </w:r>
      <w:r w:rsidR="00906DE0" w:rsidRPr="00CE697C">
        <w:rPr>
          <w:rFonts w:ascii="Arial" w:hAnsi="Arial" w:cs="Arial"/>
          <w:sz w:val="22"/>
          <w:szCs w:val="22"/>
        </w:rPr>
        <w:t xml:space="preserve">each entity to carry out </w:t>
      </w:r>
      <w:r w:rsidR="00E973F4" w:rsidRPr="00CE697C">
        <w:rPr>
          <w:rFonts w:ascii="Arial" w:hAnsi="Arial" w:cs="Arial"/>
          <w:sz w:val="22"/>
          <w:szCs w:val="22"/>
        </w:rPr>
        <w:t xml:space="preserve">core programs and other workforce development programs </w:t>
      </w:r>
      <w:r w:rsidR="00906DE0" w:rsidRPr="00CE697C">
        <w:rPr>
          <w:rFonts w:ascii="Arial" w:hAnsi="Arial" w:cs="Arial"/>
          <w:sz w:val="22"/>
          <w:szCs w:val="22"/>
        </w:rPr>
        <w:t xml:space="preserve">supporting </w:t>
      </w:r>
      <w:r w:rsidR="00E973F4" w:rsidRPr="00CE697C">
        <w:rPr>
          <w:rFonts w:ascii="Arial" w:hAnsi="Arial" w:cs="Arial"/>
          <w:sz w:val="22"/>
          <w:szCs w:val="22"/>
        </w:rPr>
        <w:t xml:space="preserve">alignment </w:t>
      </w:r>
      <w:r w:rsidR="001670CC" w:rsidRPr="00CE697C">
        <w:rPr>
          <w:rFonts w:ascii="Arial" w:hAnsi="Arial" w:cs="Arial"/>
          <w:sz w:val="22"/>
          <w:szCs w:val="22"/>
        </w:rPr>
        <w:t xml:space="preserve">in provision of </w:t>
      </w:r>
      <w:r w:rsidR="00E973F4" w:rsidRPr="00CE697C">
        <w:rPr>
          <w:rFonts w:ascii="Arial" w:hAnsi="Arial" w:cs="Arial"/>
          <w:sz w:val="22"/>
          <w:szCs w:val="22"/>
        </w:rPr>
        <w:t>services</w:t>
      </w:r>
      <w:r w:rsidR="00906DE0" w:rsidRPr="00CE697C">
        <w:rPr>
          <w:rFonts w:ascii="Arial" w:hAnsi="Arial" w:cs="Arial"/>
          <w:sz w:val="22"/>
          <w:szCs w:val="22"/>
        </w:rPr>
        <w:t xml:space="preserve">. Identify </w:t>
      </w:r>
      <w:r w:rsidR="00E973F4" w:rsidRPr="00CE697C">
        <w:rPr>
          <w:rFonts w:ascii="Arial" w:hAnsi="Arial" w:cs="Arial"/>
          <w:sz w:val="22"/>
          <w:szCs w:val="22"/>
        </w:rPr>
        <w:t xml:space="preserve">programs of study authorized under </w:t>
      </w:r>
      <w:hyperlink r:id="rId20" w:history="1">
        <w:r w:rsidR="002217A6" w:rsidRPr="00F26BF9">
          <w:rPr>
            <w:rStyle w:val="Hyperlink"/>
            <w:rFonts w:ascii="Arial" w:hAnsi="Arial" w:cs="Arial"/>
            <w:color w:val="00B0F0"/>
            <w:sz w:val="22"/>
            <w:szCs w:val="22"/>
            <w:shd w:val="clear" w:color="auto" w:fill="FFFFFF"/>
          </w:rPr>
          <w:t>The Strengthening Career and Technical Education for the 21st Century Act (</w:t>
        </w:r>
        <w:r w:rsidR="00257552" w:rsidRPr="00F26BF9">
          <w:rPr>
            <w:rStyle w:val="Hyperlink"/>
            <w:rFonts w:ascii="Arial" w:hAnsi="Arial" w:cs="Arial"/>
            <w:color w:val="00B0F0"/>
            <w:sz w:val="22"/>
            <w:szCs w:val="22"/>
            <w:shd w:val="clear" w:color="auto" w:fill="FFFFFF"/>
          </w:rPr>
          <w:t>Perkins V</w:t>
        </w:r>
        <w:r w:rsidR="002217A6" w:rsidRPr="00F26BF9">
          <w:rPr>
            <w:rStyle w:val="Hyperlink"/>
            <w:rFonts w:ascii="Arial" w:hAnsi="Arial" w:cs="Arial"/>
            <w:color w:val="00B0F0"/>
            <w:sz w:val="22"/>
            <w:szCs w:val="22"/>
            <w:shd w:val="clear" w:color="auto" w:fill="FFFFFF"/>
          </w:rPr>
          <w:t>)</w:t>
        </w:r>
      </w:hyperlink>
      <w:r w:rsidR="002217A6" w:rsidRPr="00CE697C" w:rsidDel="002217A6">
        <w:rPr>
          <w:rFonts w:ascii="Arial" w:hAnsi="Arial" w:cs="Arial"/>
          <w:sz w:val="22"/>
          <w:szCs w:val="22"/>
        </w:rPr>
        <w:t xml:space="preserve"> </w:t>
      </w:r>
      <w:r w:rsidR="00E973F4" w:rsidRPr="00CE697C">
        <w:rPr>
          <w:rFonts w:ascii="Arial" w:hAnsi="Arial" w:cs="Arial"/>
          <w:sz w:val="22"/>
          <w:szCs w:val="22"/>
        </w:rPr>
        <w:t xml:space="preserve">(20 U.S.C. 2301 et seq.), that support the strategy identified in the </w:t>
      </w:r>
      <w:r w:rsidR="004A494B" w:rsidRPr="00CE697C">
        <w:rPr>
          <w:rFonts w:ascii="Arial" w:hAnsi="Arial" w:cs="Arial"/>
          <w:sz w:val="22"/>
          <w:szCs w:val="22"/>
        </w:rPr>
        <w:t xml:space="preserve">Florida Unified Plan </w:t>
      </w:r>
      <w:r w:rsidR="00E973F4" w:rsidRPr="00CE697C">
        <w:rPr>
          <w:rFonts w:ascii="Arial" w:hAnsi="Arial" w:cs="Arial"/>
          <w:sz w:val="22"/>
          <w:szCs w:val="22"/>
        </w:rPr>
        <w:t>under WIOA section 102(b)(1)(E)</w:t>
      </w:r>
      <w:r w:rsidR="004A494B" w:rsidRPr="00CE697C">
        <w:rPr>
          <w:rFonts w:ascii="Arial" w:hAnsi="Arial" w:cs="Arial"/>
          <w:sz w:val="22"/>
          <w:szCs w:val="22"/>
        </w:rPr>
        <w:t xml:space="preserve"> (</w:t>
      </w:r>
      <w:r w:rsidR="00A23B92" w:rsidRPr="00CE697C">
        <w:rPr>
          <w:rFonts w:ascii="Arial" w:hAnsi="Arial" w:cs="Arial"/>
          <w:sz w:val="22"/>
          <w:szCs w:val="22"/>
        </w:rPr>
        <w:t>WIOA §108(b)(2)</w:t>
      </w:r>
      <w:r w:rsidR="00EF4E8D" w:rsidRPr="00CE697C">
        <w:rPr>
          <w:rFonts w:ascii="Arial" w:hAnsi="Arial" w:cs="Arial"/>
          <w:sz w:val="22"/>
          <w:szCs w:val="22"/>
        </w:rPr>
        <w:t>)</w:t>
      </w:r>
      <w:r w:rsidR="00AB3FDA" w:rsidRPr="00CE697C">
        <w:rPr>
          <w:rFonts w:ascii="Arial" w:hAnsi="Arial" w:cs="Arial"/>
          <w:sz w:val="22"/>
          <w:szCs w:val="22"/>
        </w:rPr>
        <w:t>.</w:t>
      </w:r>
    </w:p>
    <w:p w14:paraId="016A7158" w14:textId="77777777" w:rsidR="009C6B20" w:rsidRPr="00CE697C" w:rsidRDefault="009C6B20" w:rsidP="00CE697C">
      <w:pPr>
        <w:pStyle w:val="ListParagraph"/>
        <w:spacing w:after="0" w:line="240" w:lineRule="auto"/>
        <w:ind w:left="360"/>
        <w:jc w:val="both"/>
        <w:rPr>
          <w:rFonts w:ascii="Arial" w:hAnsi="Arial" w:cs="Arial"/>
          <w:b/>
          <w:sz w:val="22"/>
          <w:szCs w:val="22"/>
        </w:rPr>
      </w:pPr>
    </w:p>
    <w:p w14:paraId="6B8AE5A7" w14:textId="525BF25B" w:rsidR="007E0A12" w:rsidRPr="00CE697C" w:rsidRDefault="009272B7" w:rsidP="00866EF6">
      <w:pPr>
        <w:pStyle w:val="ListParagraph"/>
        <w:numPr>
          <w:ilvl w:val="0"/>
          <w:numId w:val="11"/>
        </w:numPr>
        <w:spacing w:after="0" w:line="240" w:lineRule="auto"/>
        <w:jc w:val="both"/>
        <w:rPr>
          <w:rFonts w:ascii="Arial" w:hAnsi="Arial" w:cs="Arial"/>
          <w:b/>
          <w:sz w:val="22"/>
          <w:szCs w:val="22"/>
        </w:rPr>
      </w:pPr>
      <w:r w:rsidRPr="00CE697C">
        <w:rPr>
          <w:rFonts w:ascii="Arial" w:hAnsi="Arial" w:cs="Arial"/>
          <w:b/>
          <w:sz w:val="22"/>
          <w:szCs w:val="22"/>
        </w:rPr>
        <w:t>Sub</w:t>
      </w:r>
      <w:r w:rsidR="00AB3FDA" w:rsidRPr="00CE697C">
        <w:rPr>
          <w:rFonts w:ascii="Arial" w:hAnsi="Arial" w:cs="Arial"/>
          <w:b/>
          <w:sz w:val="22"/>
          <w:szCs w:val="22"/>
        </w:rPr>
        <w:t>-</w:t>
      </w:r>
      <w:r w:rsidRPr="00CE697C">
        <w:rPr>
          <w:rFonts w:ascii="Arial" w:hAnsi="Arial" w:cs="Arial"/>
          <w:b/>
          <w:sz w:val="22"/>
          <w:szCs w:val="22"/>
        </w:rPr>
        <w:t xml:space="preserve">grants and </w:t>
      </w:r>
      <w:r w:rsidR="006F7F85">
        <w:rPr>
          <w:rFonts w:ascii="Arial" w:hAnsi="Arial" w:cs="Arial"/>
          <w:b/>
          <w:sz w:val="22"/>
          <w:szCs w:val="22"/>
        </w:rPr>
        <w:t>C</w:t>
      </w:r>
      <w:r w:rsidR="005D542A" w:rsidRPr="00CE697C">
        <w:rPr>
          <w:rFonts w:ascii="Arial" w:hAnsi="Arial" w:cs="Arial"/>
          <w:b/>
          <w:sz w:val="22"/>
          <w:szCs w:val="22"/>
        </w:rPr>
        <w:t xml:space="preserve">ontracts: </w:t>
      </w:r>
      <w:r w:rsidR="00906DE0" w:rsidRPr="00CE697C">
        <w:rPr>
          <w:rFonts w:ascii="Arial" w:hAnsi="Arial" w:cs="Arial"/>
          <w:sz w:val="22"/>
          <w:szCs w:val="22"/>
        </w:rPr>
        <w:t xml:space="preserve">Describe </w:t>
      </w:r>
      <w:r w:rsidR="007E0A12" w:rsidRPr="00CE697C">
        <w:rPr>
          <w:rFonts w:ascii="Arial" w:hAnsi="Arial" w:cs="Arial"/>
          <w:sz w:val="22"/>
          <w:szCs w:val="22"/>
        </w:rPr>
        <w:t>the competitive process used to award sub</w:t>
      </w:r>
      <w:r w:rsidR="00AB3FDA" w:rsidRPr="00CE697C">
        <w:rPr>
          <w:rFonts w:ascii="Arial" w:hAnsi="Arial" w:cs="Arial"/>
          <w:sz w:val="22"/>
          <w:szCs w:val="22"/>
        </w:rPr>
        <w:t>-</w:t>
      </w:r>
      <w:r w:rsidR="007E0A12" w:rsidRPr="00CE697C">
        <w:rPr>
          <w:rFonts w:ascii="Arial" w:hAnsi="Arial" w:cs="Arial"/>
          <w:sz w:val="22"/>
          <w:szCs w:val="22"/>
        </w:rPr>
        <w:t>grants and contr</w:t>
      </w:r>
      <w:r w:rsidR="001670CC" w:rsidRPr="00CE697C">
        <w:rPr>
          <w:rFonts w:ascii="Arial" w:hAnsi="Arial" w:cs="Arial"/>
          <w:sz w:val="22"/>
          <w:szCs w:val="22"/>
        </w:rPr>
        <w:t>acts in the local area for WIOA-</w:t>
      </w:r>
      <w:r w:rsidR="007E0A12" w:rsidRPr="00CE697C">
        <w:rPr>
          <w:rFonts w:ascii="Arial" w:hAnsi="Arial" w:cs="Arial"/>
          <w:sz w:val="22"/>
          <w:szCs w:val="22"/>
        </w:rPr>
        <w:t>funded activities</w:t>
      </w:r>
      <w:r w:rsidR="00AB3FDA" w:rsidRPr="00CE697C">
        <w:rPr>
          <w:rFonts w:ascii="Arial" w:hAnsi="Arial" w:cs="Arial"/>
          <w:sz w:val="22"/>
          <w:szCs w:val="22"/>
        </w:rPr>
        <w:t xml:space="preserve"> (</w:t>
      </w:r>
      <w:r w:rsidR="005D542A" w:rsidRPr="00CE697C">
        <w:rPr>
          <w:rFonts w:ascii="Arial" w:hAnsi="Arial" w:cs="Arial"/>
          <w:sz w:val="22"/>
          <w:szCs w:val="22"/>
        </w:rPr>
        <w:t>WIOA §108(b)(16)</w:t>
      </w:r>
      <w:r w:rsidR="00AB3FDA" w:rsidRPr="00CE697C">
        <w:rPr>
          <w:rFonts w:ascii="Arial" w:hAnsi="Arial" w:cs="Arial"/>
          <w:sz w:val="22"/>
          <w:szCs w:val="22"/>
        </w:rPr>
        <w:t>).</w:t>
      </w:r>
    </w:p>
    <w:p w14:paraId="4A9929B6" w14:textId="77777777" w:rsidR="00E973F4" w:rsidRPr="00CE697C" w:rsidRDefault="00E973F4" w:rsidP="00CE697C">
      <w:pPr>
        <w:pStyle w:val="ListParagraph"/>
        <w:spacing w:after="0" w:line="240" w:lineRule="auto"/>
        <w:ind w:left="450" w:hanging="450"/>
        <w:jc w:val="both"/>
        <w:rPr>
          <w:rFonts w:ascii="Arial" w:hAnsi="Arial" w:cs="Arial"/>
          <w:b/>
          <w:sz w:val="22"/>
          <w:szCs w:val="22"/>
        </w:rPr>
      </w:pPr>
    </w:p>
    <w:p w14:paraId="70E1FBAA" w14:textId="78DFB8BF" w:rsidR="00E973F4" w:rsidRPr="00D7029F" w:rsidRDefault="00E973F4" w:rsidP="00866EF6">
      <w:pPr>
        <w:pStyle w:val="ListParagraph"/>
        <w:numPr>
          <w:ilvl w:val="0"/>
          <w:numId w:val="11"/>
        </w:numPr>
        <w:spacing w:after="0" w:line="240" w:lineRule="auto"/>
        <w:ind w:left="450" w:hanging="450"/>
        <w:jc w:val="both"/>
        <w:rPr>
          <w:rFonts w:ascii="Arial" w:hAnsi="Arial" w:cs="Arial"/>
          <w:b/>
          <w:sz w:val="22"/>
          <w:szCs w:val="22"/>
        </w:rPr>
      </w:pPr>
      <w:r w:rsidRPr="00CE697C">
        <w:rPr>
          <w:rFonts w:ascii="Arial" w:hAnsi="Arial" w:cs="Arial"/>
          <w:b/>
          <w:sz w:val="22"/>
          <w:szCs w:val="22"/>
        </w:rPr>
        <w:t xml:space="preserve">Expanding </w:t>
      </w:r>
      <w:r w:rsidR="006F7F85">
        <w:rPr>
          <w:rFonts w:ascii="Arial" w:hAnsi="Arial" w:cs="Arial"/>
          <w:b/>
          <w:sz w:val="22"/>
          <w:szCs w:val="22"/>
        </w:rPr>
        <w:t>A</w:t>
      </w:r>
      <w:r w:rsidRPr="00CE697C">
        <w:rPr>
          <w:rFonts w:ascii="Arial" w:hAnsi="Arial" w:cs="Arial"/>
          <w:b/>
          <w:sz w:val="22"/>
          <w:szCs w:val="22"/>
        </w:rPr>
        <w:t xml:space="preserve">ccess to </w:t>
      </w:r>
      <w:r w:rsidR="006F7F85">
        <w:rPr>
          <w:rFonts w:ascii="Arial" w:hAnsi="Arial" w:cs="Arial"/>
          <w:b/>
          <w:sz w:val="22"/>
          <w:szCs w:val="22"/>
        </w:rPr>
        <w:t>E</w:t>
      </w:r>
      <w:r w:rsidRPr="00CE697C">
        <w:rPr>
          <w:rFonts w:ascii="Arial" w:hAnsi="Arial" w:cs="Arial"/>
          <w:b/>
          <w:sz w:val="22"/>
          <w:szCs w:val="22"/>
        </w:rPr>
        <w:t xml:space="preserve">mployment: </w:t>
      </w:r>
      <w:r w:rsidR="00906DE0" w:rsidRPr="00CE697C">
        <w:rPr>
          <w:rFonts w:ascii="Arial" w:hAnsi="Arial" w:cs="Arial"/>
          <w:sz w:val="22"/>
          <w:szCs w:val="22"/>
        </w:rPr>
        <w:t>D</w:t>
      </w:r>
      <w:r w:rsidRPr="00CE697C">
        <w:rPr>
          <w:rFonts w:ascii="Arial" w:hAnsi="Arial" w:cs="Arial"/>
          <w:sz w:val="22"/>
          <w:szCs w:val="22"/>
        </w:rPr>
        <w:t xml:space="preserve">escribe how the local board, working with entities carrying out core programs, </w:t>
      </w:r>
      <w:r w:rsidR="00906DE0" w:rsidRPr="00CE697C">
        <w:rPr>
          <w:rFonts w:ascii="Arial" w:hAnsi="Arial" w:cs="Arial"/>
          <w:sz w:val="22"/>
          <w:szCs w:val="22"/>
        </w:rPr>
        <w:t xml:space="preserve">expanded </w:t>
      </w:r>
      <w:r w:rsidRPr="00CE697C">
        <w:rPr>
          <w:rFonts w:ascii="Arial" w:hAnsi="Arial" w:cs="Arial"/>
          <w:sz w:val="22"/>
          <w:szCs w:val="22"/>
        </w:rPr>
        <w:t>access to employment, training, education and supportive services for eligible individuals, particularly eligible individuals with barriers to employment</w:t>
      </w:r>
      <w:r w:rsidR="006F7065" w:rsidRPr="00CE697C">
        <w:rPr>
          <w:rFonts w:ascii="Arial" w:hAnsi="Arial" w:cs="Arial"/>
          <w:sz w:val="22"/>
          <w:szCs w:val="22"/>
        </w:rPr>
        <w:t>.</w:t>
      </w:r>
      <w:r w:rsidRPr="00CE697C">
        <w:rPr>
          <w:rFonts w:ascii="Arial" w:hAnsi="Arial" w:cs="Arial"/>
          <w:sz w:val="22"/>
          <w:szCs w:val="22"/>
        </w:rPr>
        <w:t xml:space="preserve"> </w:t>
      </w:r>
      <w:r w:rsidR="006F7065" w:rsidRPr="00CE697C">
        <w:rPr>
          <w:rFonts w:ascii="Arial" w:hAnsi="Arial" w:cs="Arial"/>
          <w:sz w:val="22"/>
          <w:szCs w:val="22"/>
        </w:rPr>
        <w:t xml:space="preserve">This </w:t>
      </w:r>
      <w:r w:rsidRPr="00CE697C">
        <w:rPr>
          <w:rFonts w:ascii="Arial" w:hAnsi="Arial" w:cs="Arial"/>
          <w:sz w:val="22"/>
          <w:szCs w:val="22"/>
        </w:rPr>
        <w:t>includ</w:t>
      </w:r>
      <w:r w:rsidR="006F7065" w:rsidRPr="00CE697C">
        <w:rPr>
          <w:rFonts w:ascii="Arial" w:hAnsi="Arial" w:cs="Arial"/>
          <w:sz w:val="22"/>
          <w:szCs w:val="22"/>
        </w:rPr>
        <w:t>es</w:t>
      </w:r>
      <w:r w:rsidRPr="00CE697C">
        <w:rPr>
          <w:rFonts w:ascii="Arial" w:hAnsi="Arial" w:cs="Arial"/>
          <w:sz w:val="22"/>
          <w:szCs w:val="22"/>
        </w:rPr>
        <w:t xml:space="preserve"> how the local board facilitate</w:t>
      </w:r>
      <w:r w:rsidR="00906DE0" w:rsidRPr="00CE697C">
        <w:rPr>
          <w:rFonts w:ascii="Arial" w:hAnsi="Arial" w:cs="Arial"/>
          <w:sz w:val="22"/>
          <w:szCs w:val="22"/>
        </w:rPr>
        <w:t>s</w:t>
      </w:r>
      <w:r w:rsidRPr="00CE697C">
        <w:rPr>
          <w:rFonts w:ascii="Arial" w:hAnsi="Arial" w:cs="Arial"/>
          <w:sz w:val="22"/>
          <w:szCs w:val="22"/>
        </w:rPr>
        <w:t xml:space="preserve"> </w:t>
      </w:r>
      <w:r w:rsidR="00906DE0" w:rsidRPr="00CE697C">
        <w:rPr>
          <w:rFonts w:ascii="Arial" w:hAnsi="Arial" w:cs="Arial"/>
          <w:sz w:val="22"/>
          <w:szCs w:val="22"/>
        </w:rPr>
        <w:t xml:space="preserve">developing </w:t>
      </w:r>
      <w:r w:rsidRPr="00CE697C">
        <w:rPr>
          <w:rFonts w:ascii="Arial" w:hAnsi="Arial" w:cs="Arial"/>
          <w:sz w:val="22"/>
          <w:szCs w:val="22"/>
        </w:rPr>
        <w:t>career pathways and co-enrollment, as appropriate, in core programs, and improve</w:t>
      </w:r>
      <w:r w:rsidR="00E57666" w:rsidRPr="00CE697C">
        <w:rPr>
          <w:rFonts w:ascii="Arial" w:hAnsi="Arial" w:cs="Arial"/>
          <w:sz w:val="22"/>
          <w:szCs w:val="22"/>
        </w:rPr>
        <w:t>s</w:t>
      </w:r>
      <w:r w:rsidRPr="00CE697C">
        <w:rPr>
          <w:rFonts w:ascii="Arial" w:hAnsi="Arial" w:cs="Arial"/>
          <w:sz w:val="22"/>
          <w:szCs w:val="22"/>
        </w:rPr>
        <w:t xml:space="preserve"> access to activities leading to recognized postsecondary credential</w:t>
      </w:r>
      <w:r w:rsidR="006F7065" w:rsidRPr="00CE697C">
        <w:rPr>
          <w:rFonts w:ascii="Arial" w:hAnsi="Arial" w:cs="Arial"/>
          <w:sz w:val="22"/>
          <w:szCs w:val="22"/>
        </w:rPr>
        <w:t>s</w:t>
      </w:r>
      <w:r w:rsidRPr="00CE697C">
        <w:rPr>
          <w:rFonts w:ascii="Arial" w:hAnsi="Arial" w:cs="Arial"/>
          <w:sz w:val="22"/>
          <w:szCs w:val="22"/>
        </w:rPr>
        <w:t xml:space="preserve"> (including </w:t>
      </w:r>
      <w:r w:rsidR="006F7065" w:rsidRPr="00CE697C">
        <w:rPr>
          <w:rFonts w:ascii="Arial" w:hAnsi="Arial" w:cs="Arial"/>
          <w:sz w:val="22"/>
          <w:szCs w:val="22"/>
        </w:rPr>
        <w:t xml:space="preserve">portable and stackable </w:t>
      </w:r>
      <w:r w:rsidRPr="00CE697C">
        <w:rPr>
          <w:rFonts w:ascii="Arial" w:hAnsi="Arial" w:cs="Arial"/>
          <w:sz w:val="22"/>
          <w:szCs w:val="22"/>
        </w:rPr>
        <w:t>industry-recognized certificate</w:t>
      </w:r>
      <w:r w:rsidR="006F7065" w:rsidRPr="00CE697C">
        <w:rPr>
          <w:rFonts w:ascii="Arial" w:hAnsi="Arial" w:cs="Arial"/>
          <w:sz w:val="22"/>
          <w:szCs w:val="22"/>
        </w:rPr>
        <w:t>s</w:t>
      </w:r>
      <w:r w:rsidRPr="00CE697C">
        <w:rPr>
          <w:rFonts w:ascii="Arial" w:hAnsi="Arial" w:cs="Arial"/>
          <w:sz w:val="22"/>
          <w:szCs w:val="22"/>
        </w:rPr>
        <w:t xml:space="preserve"> or certification</w:t>
      </w:r>
      <w:r w:rsidR="006F7065" w:rsidRPr="00CE697C">
        <w:rPr>
          <w:rFonts w:ascii="Arial" w:hAnsi="Arial" w:cs="Arial"/>
          <w:sz w:val="22"/>
          <w:szCs w:val="22"/>
        </w:rPr>
        <w:t>s</w:t>
      </w:r>
      <w:r w:rsidR="00AB3FDA" w:rsidRPr="00CE697C">
        <w:rPr>
          <w:rFonts w:ascii="Arial" w:hAnsi="Arial" w:cs="Arial"/>
          <w:sz w:val="22"/>
          <w:szCs w:val="22"/>
        </w:rPr>
        <w:t>) (</w:t>
      </w:r>
      <w:r w:rsidR="00A23B92" w:rsidRPr="00CE697C">
        <w:rPr>
          <w:rFonts w:ascii="Arial" w:hAnsi="Arial" w:cs="Arial"/>
          <w:sz w:val="22"/>
          <w:szCs w:val="22"/>
        </w:rPr>
        <w:t>WIOA §108(b)(3)</w:t>
      </w:r>
      <w:r w:rsidR="00AB3FDA" w:rsidRPr="00CE697C">
        <w:rPr>
          <w:rFonts w:ascii="Arial" w:hAnsi="Arial" w:cs="Arial"/>
          <w:sz w:val="22"/>
          <w:szCs w:val="22"/>
        </w:rPr>
        <w:t>).</w:t>
      </w:r>
    </w:p>
    <w:p w14:paraId="0111F4D7" w14:textId="77777777" w:rsidR="00D7029F" w:rsidRPr="00CE697C" w:rsidRDefault="00D7029F" w:rsidP="00D7029F">
      <w:pPr>
        <w:pStyle w:val="ListParagraph"/>
        <w:spacing w:after="0" w:line="240" w:lineRule="auto"/>
        <w:ind w:left="450"/>
        <w:jc w:val="both"/>
        <w:rPr>
          <w:rFonts w:ascii="Arial" w:hAnsi="Arial" w:cs="Arial"/>
          <w:b/>
          <w:sz w:val="22"/>
          <w:szCs w:val="22"/>
        </w:rPr>
      </w:pPr>
    </w:p>
    <w:p w14:paraId="28808CB7" w14:textId="1AE0FAB3" w:rsidR="00AB122D" w:rsidRDefault="007E0A12" w:rsidP="00866EF6">
      <w:pPr>
        <w:numPr>
          <w:ilvl w:val="0"/>
          <w:numId w:val="11"/>
        </w:numPr>
        <w:spacing w:after="0" w:line="240" w:lineRule="auto"/>
        <w:jc w:val="both"/>
        <w:rPr>
          <w:rFonts w:ascii="Arial" w:hAnsi="Arial" w:cs="Arial"/>
          <w:sz w:val="22"/>
          <w:szCs w:val="22"/>
        </w:rPr>
      </w:pPr>
      <w:r w:rsidRPr="00CE697C">
        <w:rPr>
          <w:rFonts w:ascii="Arial" w:hAnsi="Arial" w:cs="Arial"/>
          <w:b/>
          <w:sz w:val="22"/>
          <w:szCs w:val="22"/>
        </w:rPr>
        <w:t xml:space="preserve">Key Industry Sectors: </w:t>
      </w:r>
      <w:r w:rsidRPr="00CE697C">
        <w:rPr>
          <w:rFonts w:ascii="Arial" w:hAnsi="Arial" w:cs="Arial"/>
          <w:sz w:val="22"/>
          <w:szCs w:val="22"/>
        </w:rPr>
        <w:t>Identify how the LWDB align</w:t>
      </w:r>
      <w:r w:rsidR="00906DE0" w:rsidRPr="00CE697C">
        <w:rPr>
          <w:rFonts w:ascii="Arial" w:hAnsi="Arial" w:cs="Arial"/>
          <w:sz w:val="22"/>
          <w:szCs w:val="22"/>
        </w:rPr>
        <w:t>s</w:t>
      </w:r>
      <w:r w:rsidRPr="00CE697C">
        <w:rPr>
          <w:rFonts w:ascii="Arial" w:hAnsi="Arial" w:cs="Arial"/>
          <w:sz w:val="22"/>
          <w:szCs w:val="22"/>
        </w:rPr>
        <w:t xml:space="preserve"> resources </w:t>
      </w:r>
      <w:r w:rsidR="00906DE0" w:rsidRPr="00CE697C">
        <w:rPr>
          <w:rFonts w:ascii="Arial" w:hAnsi="Arial" w:cs="Arial"/>
          <w:sz w:val="22"/>
          <w:szCs w:val="22"/>
        </w:rPr>
        <w:t xml:space="preserve">that </w:t>
      </w:r>
      <w:r w:rsidRPr="00CE697C">
        <w:rPr>
          <w:rFonts w:ascii="Arial" w:hAnsi="Arial" w:cs="Arial"/>
          <w:sz w:val="22"/>
          <w:szCs w:val="22"/>
        </w:rPr>
        <w:t xml:space="preserve">support and meet training and employment needs of key industry sectors in the local area. Describe </w:t>
      </w:r>
      <w:r w:rsidR="00906DE0" w:rsidRPr="00CE697C">
        <w:rPr>
          <w:rFonts w:ascii="Arial" w:hAnsi="Arial" w:cs="Arial"/>
          <w:sz w:val="22"/>
          <w:szCs w:val="22"/>
        </w:rPr>
        <w:t xml:space="preserve">strategic or other </w:t>
      </w:r>
      <w:r w:rsidRPr="00CE697C">
        <w:rPr>
          <w:rFonts w:ascii="Arial" w:hAnsi="Arial" w:cs="Arial"/>
          <w:sz w:val="22"/>
          <w:szCs w:val="22"/>
        </w:rPr>
        <w:t xml:space="preserve">policies </w:t>
      </w:r>
      <w:r w:rsidR="00906DE0" w:rsidRPr="00CE697C">
        <w:rPr>
          <w:rFonts w:ascii="Arial" w:hAnsi="Arial" w:cs="Arial"/>
          <w:sz w:val="22"/>
          <w:szCs w:val="22"/>
        </w:rPr>
        <w:t xml:space="preserve">that align </w:t>
      </w:r>
      <w:r w:rsidRPr="00CE697C">
        <w:rPr>
          <w:rFonts w:ascii="Arial" w:hAnsi="Arial" w:cs="Arial"/>
          <w:sz w:val="22"/>
          <w:szCs w:val="22"/>
        </w:rPr>
        <w:t>training initiatives and Individual Training Accounts (ITA</w:t>
      </w:r>
      <w:r w:rsidR="00FE2563" w:rsidRPr="00CE697C">
        <w:rPr>
          <w:rFonts w:ascii="Arial" w:hAnsi="Arial" w:cs="Arial"/>
          <w:sz w:val="22"/>
          <w:szCs w:val="22"/>
        </w:rPr>
        <w:t>s</w:t>
      </w:r>
      <w:r w:rsidRPr="00CE697C">
        <w:rPr>
          <w:rFonts w:ascii="Arial" w:hAnsi="Arial" w:cs="Arial"/>
          <w:sz w:val="22"/>
          <w:szCs w:val="22"/>
        </w:rPr>
        <w:t>) to sector strategies and demand occupations</w:t>
      </w:r>
      <w:r w:rsidR="00AB3FDA" w:rsidRPr="00CE697C">
        <w:rPr>
          <w:rFonts w:ascii="Arial" w:hAnsi="Arial" w:cs="Arial"/>
          <w:sz w:val="22"/>
          <w:szCs w:val="22"/>
        </w:rPr>
        <w:t xml:space="preserve"> (</w:t>
      </w:r>
      <w:r w:rsidR="00A23B92" w:rsidRPr="00CE697C">
        <w:rPr>
          <w:rFonts w:ascii="Arial" w:hAnsi="Arial" w:cs="Arial"/>
          <w:sz w:val="22"/>
          <w:szCs w:val="22"/>
        </w:rPr>
        <w:t>WIOA §134(c)(1)(A)(v)</w:t>
      </w:r>
      <w:r w:rsidR="00AB3FDA" w:rsidRPr="00CE697C">
        <w:rPr>
          <w:rFonts w:ascii="Arial" w:hAnsi="Arial" w:cs="Arial"/>
          <w:sz w:val="22"/>
          <w:szCs w:val="22"/>
        </w:rPr>
        <w:t>).</w:t>
      </w:r>
    </w:p>
    <w:p w14:paraId="43FE57D4" w14:textId="77777777" w:rsidR="00D7029F" w:rsidRPr="00CE697C" w:rsidRDefault="00D7029F" w:rsidP="00D7029F">
      <w:pPr>
        <w:spacing w:after="0" w:line="240" w:lineRule="auto"/>
        <w:ind w:left="360"/>
        <w:jc w:val="both"/>
        <w:rPr>
          <w:rFonts w:ascii="Arial" w:hAnsi="Arial" w:cs="Arial"/>
          <w:sz w:val="22"/>
          <w:szCs w:val="22"/>
        </w:rPr>
      </w:pPr>
    </w:p>
    <w:p w14:paraId="66A307F1" w14:textId="6B0B360A" w:rsidR="005D2801" w:rsidRDefault="007E0A12" w:rsidP="00866EF6">
      <w:pPr>
        <w:numPr>
          <w:ilvl w:val="0"/>
          <w:numId w:val="11"/>
        </w:numPr>
        <w:spacing w:after="0" w:line="240" w:lineRule="auto"/>
        <w:jc w:val="both"/>
        <w:rPr>
          <w:rFonts w:ascii="Arial" w:hAnsi="Arial" w:cs="Arial"/>
          <w:sz w:val="22"/>
          <w:szCs w:val="22"/>
        </w:rPr>
      </w:pPr>
      <w:r w:rsidRPr="00CE697C">
        <w:rPr>
          <w:rFonts w:ascii="Arial" w:hAnsi="Arial" w:cs="Arial"/>
          <w:b/>
          <w:sz w:val="22"/>
          <w:szCs w:val="22"/>
        </w:rPr>
        <w:t>Industry Partnerships</w:t>
      </w:r>
      <w:r w:rsidR="003573BE">
        <w:rPr>
          <w:rFonts w:ascii="Arial" w:hAnsi="Arial" w:cs="Arial"/>
          <w:b/>
          <w:sz w:val="22"/>
          <w:szCs w:val="22"/>
        </w:rPr>
        <w:t xml:space="preserve">: </w:t>
      </w:r>
      <w:r w:rsidRPr="00CE697C">
        <w:rPr>
          <w:rFonts w:ascii="Arial" w:hAnsi="Arial" w:cs="Arial"/>
          <w:sz w:val="22"/>
          <w:szCs w:val="22"/>
        </w:rPr>
        <w:t xml:space="preserve">Describe how the LWDB </w:t>
      </w:r>
      <w:r w:rsidR="00906DE0" w:rsidRPr="00CE697C">
        <w:rPr>
          <w:rFonts w:ascii="Arial" w:hAnsi="Arial" w:cs="Arial"/>
          <w:sz w:val="22"/>
          <w:szCs w:val="22"/>
        </w:rPr>
        <w:t>identifies</w:t>
      </w:r>
      <w:r w:rsidR="00552140" w:rsidRPr="00CE697C">
        <w:rPr>
          <w:rFonts w:ascii="Arial" w:hAnsi="Arial" w:cs="Arial"/>
          <w:sz w:val="22"/>
          <w:szCs w:val="22"/>
        </w:rPr>
        <w:t xml:space="preserve"> and </w:t>
      </w:r>
      <w:r w:rsidR="00906DE0" w:rsidRPr="00CE697C">
        <w:rPr>
          <w:rFonts w:ascii="Arial" w:hAnsi="Arial" w:cs="Arial"/>
          <w:sz w:val="22"/>
          <w:szCs w:val="22"/>
        </w:rPr>
        <w:t xml:space="preserve">collaborates </w:t>
      </w:r>
      <w:r w:rsidRPr="00CE697C">
        <w:rPr>
          <w:rFonts w:ascii="Arial" w:hAnsi="Arial" w:cs="Arial"/>
          <w:sz w:val="22"/>
          <w:szCs w:val="22"/>
        </w:rPr>
        <w:t xml:space="preserve">with </w:t>
      </w:r>
      <w:r w:rsidR="00906DE0" w:rsidRPr="00CE697C">
        <w:rPr>
          <w:rFonts w:ascii="Arial" w:hAnsi="Arial" w:cs="Arial"/>
          <w:sz w:val="22"/>
          <w:szCs w:val="22"/>
        </w:rPr>
        <w:t xml:space="preserve">existing </w:t>
      </w:r>
      <w:r w:rsidRPr="00CE697C">
        <w:rPr>
          <w:rFonts w:ascii="Arial" w:hAnsi="Arial" w:cs="Arial"/>
          <w:sz w:val="22"/>
          <w:szCs w:val="22"/>
        </w:rPr>
        <w:t xml:space="preserve">key industry partners </w:t>
      </w:r>
      <w:r w:rsidR="00906DE0" w:rsidRPr="00CE697C">
        <w:rPr>
          <w:rFonts w:ascii="Arial" w:hAnsi="Arial" w:cs="Arial"/>
          <w:sz w:val="22"/>
          <w:szCs w:val="22"/>
        </w:rPr>
        <w:t xml:space="preserve">in </w:t>
      </w:r>
      <w:r w:rsidRPr="00CE697C">
        <w:rPr>
          <w:rFonts w:ascii="Arial" w:hAnsi="Arial" w:cs="Arial"/>
          <w:sz w:val="22"/>
          <w:szCs w:val="22"/>
        </w:rPr>
        <w:t>the local area</w:t>
      </w:r>
      <w:r w:rsidR="00906DE0" w:rsidRPr="00CE697C">
        <w:rPr>
          <w:rFonts w:ascii="Arial" w:hAnsi="Arial" w:cs="Arial"/>
          <w:sz w:val="22"/>
          <w:szCs w:val="22"/>
        </w:rPr>
        <w:t xml:space="preserve">. Describe how the LWDB </w:t>
      </w:r>
      <w:r w:rsidRPr="00CE697C">
        <w:rPr>
          <w:rFonts w:ascii="Arial" w:hAnsi="Arial" w:cs="Arial"/>
          <w:sz w:val="22"/>
          <w:szCs w:val="22"/>
        </w:rPr>
        <w:t>coordinate</w:t>
      </w:r>
      <w:r w:rsidR="00906DE0" w:rsidRPr="00CE697C">
        <w:rPr>
          <w:rFonts w:ascii="Arial" w:hAnsi="Arial" w:cs="Arial"/>
          <w:sz w:val="22"/>
          <w:szCs w:val="22"/>
        </w:rPr>
        <w:t>s</w:t>
      </w:r>
      <w:r w:rsidRPr="00CE697C">
        <w:rPr>
          <w:rFonts w:ascii="Arial" w:hAnsi="Arial" w:cs="Arial"/>
          <w:sz w:val="22"/>
          <w:szCs w:val="22"/>
        </w:rPr>
        <w:t xml:space="preserve"> and invest</w:t>
      </w:r>
      <w:r w:rsidR="006F7065" w:rsidRPr="00CE697C">
        <w:rPr>
          <w:rFonts w:ascii="Arial" w:hAnsi="Arial" w:cs="Arial"/>
          <w:sz w:val="22"/>
          <w:szCs w:val="22"/>
        </w:rPr>
        <w:t>s</w:t>
      </w:r>
      <w:r w:rsidRPr="00CE697C">
        <w:rPr>
          <w:rFonts w:ascii="Arial" w:hAnsi="Arial" w:cs="Arial"/>
          <w:sz w:val="22"/>
          <w:szCs w:val="22"/>
        </w:rPr>
        <w:t xml:space="preserve"> in partnership infrastructure where </w:t>
      </w:r>
      <w:r w:rsidR="00906DE0" w:rsidRPr="00CE697C">
        <w:rPr>
          <w:rFonts w:ascii="Arial" w:hAnsi="Arial" w:cs="Arial"/>
          <w:sz w:val="22"/>
          <w:szCs w:val="22"/>
        </w:rPr>
        <w:t xml:space="preserve">key industry partnerships </w:t>
      </w:r>
      <w:r w:rsidRPr="00CE697C">
        <w:rPr>
          <w:rFonts w:ascii="Arial" w:hAnsi="Arial" w:cs="Arial"/>
          <w:sz w:val="22"/>
          <w:szCs w:val="22"/>
        </w:rPr>
        <w:t>are not yet developed</w:t>
      </w:r>
      <w:r w:rsidR="00AB3FDA" w:rsidRPr="00CE697C">
        <w:rPr>
          <w:rFonts w:ascii="Arial" w:hAnsi="Arial" w:cs="Arial"/>
          <w:sz w:val="22"/>
          <w:szCs w:val="22"/>
        </w:rPr>
        <w:t xml:space="preserve"> (</w:t>
      </w:r>
      <w:r w:rsidR="00A23B92" w:rsidRPr="00CE697C">
        <w:rPr>
          <w:rFonts w:ascii="Arial" w:hAnsi="Arial" w:cs="Arial"/>
          <w:sz w:val="22"/>
          <w:szCs w:val="22"/>
        </w:rPr>
        <w:t>WIOA §134(c)(1)(A)(iv</w:t>
      </w:r>
      <w:r w:rsidR="00552140" w:rsidRPr="00CE697C">
        <w:rPr>
          <w:rFonts w:ascii="Arial" w:hAnsi="Arial" w:cs="Arial"/>
          <w:sz w:val="22"/>
          <w:szCs w:val="22"/>
        </w:rPr>
        <w:t>)</w:t>
      </w:r>
      <w:r w:rsidR="00AB3FDA" w:rsidRPr="00CE697C">
        <w:rPr>
          <w:rFonts w:ascii="Arial" w:hAnsi="Arial" w:cs="Arial"/>
          <w:sz w:val="22"/>
          <w:szCs w:val="22"/>
        </w:rPr>
        <w:t>)</w:t>
      </w:r>
      <w:r w:rsidR="00552140" w:rsidRPr="00CE697C">
        <w:rPr>
          <w:rFonts w:ascii="Arial" w:hAnsi="Arial" w:cs="Arial"/>
          <w:sz w:val="22"/>
          <w:szCs w:val="22"/>
        </w:rPr>
        <w:t>.</w:t>
      </w:r>
      <w:r w:rsidR="005D2801" w:rsidRPr="00CE697C">
        <w:rPr>
          <w:rFonts w:ascii="Arial" w:hAnsi="Arial" w:cs="Arial"/>
          <w:sz w:val="22"/>
          <w:szCs w:val="22"/>
        </w:rPr>
        <w:t xml:space="preserve"> The local area must describe how the following elements </w:t>
      </w:r>
      <w:r w:rsidR="006F7065" w:rsidRPr="00CE697C">
        <w:rPr>
          <w:rFonts w:ascii="Arial" w:hAnsi="Arial" w:cs="Arial"/>
          <w:sz w:val="22"/>
          <w:szCs w:val="22"/>
        </w:rPr>
        <w:t>are</w:t>
      </w:r>
      <w:r w:rsidR="00552140" w:rsidRPr="00CE697C">
        <w:rPr>
          <w:rFonts w:ascii="Arial" w:hAnsi="Arial" w:cs="Arial"/>
          <w:sz w:val="22"/>
          <w:szCs w:val="22"/>
        </w:rPr>
        <w:t xml:space="preserve"> </w:t>
      </w:r>
      <w:r w:rsidR="005D2801" w:rsidRPr="00CE697C">
        <w:rPr>
          <w:rFonts w:ascii="Arial" w:hAnsi="Arial" w:cs="Arial"/>
          <w:sz w:val="22"/>
          <w:szCs w:val="22"/>
        </w:rPr>
        <w:t>incorporated into its local strategy and operational sector strategy policy:</w:t>
      </w:r>
    </w:p>
    <w:p w14:paraId="1774A2FD" w14:textId="0A6FD342" w:rsidR="005D2801" w:rsidRDefault="005D2801" w:rsidP="00866EF6">
      <w:pPr>
        <w:pStyle w:val="ListParagraph"/>
        <w:numPr>
          <w:ilvl w:val="1"/>
          <w:numId w:val="13"/>
        </w:numPr>
        <w:spacing w:after="0" w:line="240" w:lineRule="auto"/>
        <w:jc w:val="both"/>
        <w:rPr>
          <w:rFonts w:ascii="Arial" w:hAnsi="Arial" w:cs="Arial"/>
          <w:sz w:val="22"/>
          <w:szCs w:val="22"/>
        </w:rPr>
      </w:pPr>
      <w:r w:rsidRPr="00CE697C">
        <w:rPr>
          <w:rFonts w:ascii="Arial" w:hAnsi="Arial" w:cs="Arial"/>
          <w:sz w:val="22"/>
          <w:szCs w:val="22"/>
        </w:rPr>
        <w:t>Describe how selected industries or sectors are selected based on</w:t>
      </w:r>
      <w:r w:rsidR="00552140" w:rsidRPr="00CE697C">
        <w:rPr>
          <w:rFonts w:ascii="Arial" w:hAnsi="Arial" w:cs="Arial"/>
          <w:sz w:val="22"/>
          <w:szCs w:val="22"/>
        </w:rPr>
        <w:t>,</w:t>
      </w:r>
      <w:r w:rsidRPr="00CE697C">
        <w:rPr>
          <w:rFonts w:ascii="Arial" w:hAnsi="Arial" w:cs="Arial"/>
          <w:sz w:val="22"/>
          <w:szCs w:val="22"/>
        </w:rPr>
        <w:t xml:space="preserve"> and driven by</w:t>
      </w:r>
      <w:r w:rsidR="00552140" w:rsidRPr="00CE697C">
        <w:rPr>
          <w:rFonts w:ascii="Arial" w:hAnsi="Arial" w:cs="Arial"/>
          <w:sz w:val="22"/>
          <w:szCs w:val="22"/>
        </w:rPr>
        <w:t>,</w:t>
      </w:r>
      <w:r w:rsidRPr="00CE697C">
        <w:rPr>
          <w:rFonts w:ascii="Arial" w:hAnsi="Arial" w:cs="Arial"/>
          <w:sz w:val="22"/>
          <w:szCs w:val="22"/>
        </w:rPr>
        <w:t xml:space="preserve"> high-quality data</w:t>
      </w:r>
      <w:r w:rsidR="00552140" w:rsidRPr="00CE697C">
        <w:rPr>
          <w:rFonts w:ascii="Arial" w:hAnsi="Arial" w:cs="Arial"/>
          <w:sz w:val="22"/>
          <w:szCs w:val="22"/>
        </w:rPr>
        <w:t xml:space="preserve"> (cite data source used)</w:t>
      </w:r>
      <w:r w:rsidR="007B2BA3" w:rsidRPr="00CE697C">
        <w:rPr>
          <w:rFonts w:ascii="Arial" w:hAnsi="Arial" w:cs="Arial"/>
          <w:sz w:val="22"/>
          <w:szCs w:val="22"/>
        </w:rPr>
        <w:t>;</w:t>
      </w:r>
      <w:r w:rsidRPr="00CE697C">
        <w:rPr>
          <w:rFonts w:ascii="Arial" w:hAnsi="Arial" w:cs="Arial"/>
          <w:sz w:val="22"/>
          <w:szCs w:val="22"/>
        </w:rPr>
        <w:t xml:space="preserve"> </w:t>
      </w:r>
    </w:p>
    <w:p w14:paraId="7F085394" w14:textId="77777777" w:rsidR="00D7029F" w:rsidRPr="00CE697C" w:rsidRDefault="00D7029F" w:rsidP="00D7029F">
      <w:pPr>
        <w:pStyle w:val="ListParagraph"/>
        <w:spacing w:after="0" w:line="240" w:lineRule="auto"/>
        <w:ind w:left="1440"/>
        <w:jc w:val="both"/>
        <w:rPr>
          <w:rFonts w:ascii="Arial" w:hAnsi="Arial" w:cs="Arial"/>
          <w:sz w:val="22"/>
          <w:szCs w:val="22"/>
        </w:rPr>
      </w:pPr>
    </w:p>
    <w:p w14:paraId="709D6FBE" w14:textId="7D7B5557" w:rsidR="005D2801" w:rsidRDefault="005D2801" w:rsidP="00866EF6">
      <w:pPr>
        <w:pStyle w:val="ListParagraph"/>
        <w:numPr>
          <w:ilvl w:val="1"/>
          <w:numId w:val="13"/>
        </w:numPr>
        <w:spacing w:after="0" w:line="240" w:lineRule="auto"/>
        <w:jc w:val="both"/>
        <w:rPr>
          <w:rFonts w:ascii="Arial" w:hAnsi="Arial" w:cs="Arial"/>
          <w:sz w:val="22"/>
          <w:szCs w:val="22"/>
        </w:rPr>
      </w:pPr>
      <w:r w:rsidRPr="00CE697C">
        <w:rPr>
          <w:rFonts w:ascii="Arial" w:hAnsi="Arial" w:cs="Arial"/>
          <w:sz w:val="22"/>
          <w:szCs w:val="22"/>
        </w:rPr>
        <w:t>Describe how sector strategies are founded on a shared/regional vision</w:t>
      </w:r>
      <w:r w:rsidR="007B2BA3" w:rsidRPr="00CE697C">
        <w:rPr>
          <w:rFonts w:ascii="Arial" w:hAnsi="Arial" w:cs="Arial"/>
          <w:sz w:val="22"/>
          <w:szCs w:val="22"/>
        </w:rPr>
        <w:t>;</w:t>
      </w:r>
    </w:p>
    <w:p w14:paraId="7F85DF1E" w14:textId="77777777" w:rsidR="00D7029F" w:rsidRPr="00CE697C" w:rsidRDefault="00D7029F" w:rsidP="00D7029F">
      <w:pPr>
        <w:pStyle w:val="ListParagraph"/>
        <w:spacing w:after="0" w:line="240" w:lineRule="auto"/>
        <w:ind w:left="1440"/>
        <w:jc w:val="both"/>
        <w:rPr>
          <w:rFonts w:ascii="Arial" w:hAnsi="Arial" w:cs="Arial"/>
          <w:sz w:val="22"/>
          <w:szCs w:val="22"/>
        </w:rPr>
      </w:pPr>
    </w:p>
    <w:p w14:paraId="62D4AFD3" w14:textId="488DDC4F" w:rsidR="005D2801" w:rsidRDefault="005D2801" w:rsidP="00866EF6">
      <w:pPr>
        <w:pStyle w:val="ListParagraph"/>
        <w:numPr>
          <w:ilvl w:val="1"/>
          <w:numId w:val="13"/>
        </w:numPr>
        <w:spacing w:after="0" w:line="240" w:lineRule="auto"/>
        <w:jc w:val="both"/>
        <w:rPr>
          <w:rFonts w:ascii="Arial" w:hAnsi="Arial" w:cs="Arial"/>
          <w:sz w:val="22"/>
          <w:szCs w:val="22"/>
        </w:rPr>
      </w:pPr>
      <w:r w:rsidRPr="00CE697C">
        <w:rPr>
          <w:rFonts w:ascii="Arial" w:hAnsi="Arial" w:cs="Arial"/>
          <w:sz w:val="22"/>
          <w:szCs w:val="22"/>
        </w:rPr>
        <w:t>Describe how the local area ensures that the sector strategies are driven by industry</w:t>
      </w:r>
      <w:r w:rsidR="007B2BA3" w:rsidRPr="00CE697C">
        <w:rPr>
          <w:rFonts w:ascii="Arial" w:hAnsi="Arial" w:cs="Arial"/>
          <w:sz w:val="22"/>
          <w:szCs w:val="22"/>
        </w:rPr>
        <w:t>;</w:t>
      </w:r>
    </w:p>
    <w:p w14:paraId="05498C0F" w14:textId="77777777" w:rsidR="00D7029F" w:rsidRPr="00CE697C" w:rsidRDefault="00D7029F" w:rsidP="00D7029F">
      <w:pPr>
        <w:pStyle w:val="ListParagraph"/>
        <w:spacing w:after="0" w:line="240" w:lineRule="auto"/>
        <w:ind w:left="1440"/>
        <w:jc w:val="both"/>
        <w:rPr>
          <w:rFonts w:ascii="Arial" w:hAnsi="Arial" w:cs="Arial"/>
          <w:sz w:val="22"/>
          <w:szCs w:val="22"/>
        </w:rPr>
      </w:pPr>
    </w:p>
    <w:p w14:paraId="146A2FC2" w14:textId="5A2D8F67" w:rsidR="005D2801" w:rsidRDefault="005D2801" w:rsidP="00866EF6">
      <w:pPr>
        <w:pStyle w:val="ListParagraph"/>
        <w:numPr>
          <w:ilvl w:val="1"/>
          <w:numId w:val="13"/>
        </w:numPr>
        <w:spacing w:after="0" w:line="240" w:lineRule="auto"/>
        <w:jc w:val="both"/>
        <w:rPr>
          <w:rFonts w:ascii="Arial" w:hAnsi="Arial" w:cs="Arial"/>
          <w:sz w:val="22"/>
          <w:szCs w:val="22"/>
        </w:rPr>
      </w:pPr>
      <w:r w:rsidRPr="00CE697C">
        <w:rPr>
          <w:rFonts w:ascii="Arial" w:hAnsi="Arial" w:cs="Arial"/>
          <w:sz w:val="22"/>
          <w:szCs w:val="22"/>
        </w:rPr>
        <w:t>Describe how the local area ensures that sector strategies lead to strategic alignment of service delivery systems</w:t>
      </w:r>
      <w:r w:rsidR="007B2BA3" w:rsidRPr="00CE697C">
        <w:rPr>
          <w:rFonts w:ascii="Arial" w:hAnsi="Arial" w:cs="Arial"/>
          <w:sz w:val="22"/>
          <w:szCs w:val="22"/>
        </w:rPr>
        <w:t>;</w:t>
      </w:r>
    </w:p>
    <w:p w14:paraId="20E34D6B" w14:textId="77777777" w:rsidR="00D7029F" w:rsidRPr="00CE697C" w:rsidRDefault="00D7029F" w:rsidP="00D7029F">
      <w:pPr>
        <w:pStyle w:val="ListParagraph"/>
        <w:spacing w:after="0" w:line="240" w:lineRule="auto"/>
        <w:ind w:left="1440"/>
        <w:jc w:val="both"/>
        <w:rPr>
          <w:rFonts w:ascii="Arial" w:hAnsi="Arial" w:cs="Arial"/>
          <w:sz w:val="22"/>
          <w:szCs w:val="22"/>
        </w:rPr>
      </w:pPr>
    </w:p>
    <w:p w14:paraId="2EEA1AB2" w14:textId="7732891E" w:rsidR="00552140" w:rsidRDefault="005D2801" w:rsidP="00866EF6">
      <w:pPr>
        <w:pStyle w:val="ListParagraph"/>
        <w:numPr>
          <w:ilvl w:val="1"/>
          <w:numId w:val="13"/>
        </w:numPr>
        <w:spacing w:after="0" w:line="240" w:lineRule="auto"/>
        <w:jc w:val="both"/>
        <w:rPr>
          <w:rFonts w:ascii="Arial" w:hAnsi="Arial" w:cs="Arial"/>
          <w:sz w:val="22"/>
          <w:szCs w:val="22"/>
        </w:rPr>
      </w:pPr>
      <w:r w:rsidRPr="00CE697C">
        <w:rPr>
          <w:rFonts w:ascii="Arial" w:hAnsi="Arial" w:cs="Arial"/>
          <w:sz w:val="22"/>
          <w:szCs w:val="22"/>
        </w:rPr>
        <w:t xml:space="preserve">Describe how the local area transforms services delivered to </w:t>
      </w:r>
      <w:r w:rsidR="00AC78C4" w:rsidRPr="00CE697C">
        <w:rPr>
          <w:rFonts w:ascii="Arial" w:hAnsi="Arial" w:cs="Arial"/>
          <w:sz w:val="22"/>
          <w:szCs w:val="22"/>
        </w:rPr>
        <w:t>job</w:t>
      </w:r>
      <w:r w:rsidR="00C5178A">
        <w:rPr>
          <w:rFonts w:ascii="Arial" w:hAnsi="Arial" w:cs="Arial"/>
          <w:sz w:val="22"/>
          <w:szCs w:val="22"/>
        </w:rPr>
        <w:t xml:space="preserve"> s</w:t>
      </w:r>
      <w:r w:rsidR="00AC78C4" w:rsidRPr="00CE697C">
        <w:rPr>
          <w:rFonts w:ascii="Arial" w:hAnsi="Arial" w:cs="Arial"/>
          <w:sz w:val="22"/>
          <w:szCs w:val="22"/>
        </w:rPr>
        <w:t>eekers</w:t>
      </w:r>
      <w:r w:rsidRPr="00CE697C">
        <w:rPr>
          <w:rFonts w:ascii="Arial" w:hAnsi="Arial" w:cs="Arial"/>
          <w:sz w:val="22"/>
          <w:szCs w:val="22"/>
        </w:rPr>
        <w:t>/workers and employers through sector strategies</w:t>
      </w:r>
      <w:r w:rsidR="007B2BA3" w:rsidRPr="00CE697C">
        <w:rPr>
          <w:rFonts w:ascii="Arial" w:hAnsi="Arial" w:cs="Arial"/>
          <w:sz w:val="22"/>
          <w:szCs w:val="22"/>
        </w:rPr>
        <w:t>: and</w:t>
      </w:r>
    </w:p>
    <w:p w14:paraId="159A62A4" w14:textId="77777777" w:rsidR="00D7029F" w:rsidRPr="00CE697C" w:rsidRDefault="00D7029F" w:rsidP="00D7029F">
      <w:pPr>
        <w:pStyle w:val="ListParagraph"/>
        <w:spacing w:after="0" w:line="240" w:lineRule="auto"/>
        <w:ind w:left="1440"/>
        <w:jc w:val="both"/>
        <w:rPr>
          <w:rFonts w:ascii="Arial" w:hAnsi="Arial" w:cs="Arial"/>
          <w:sz w:val="22"/>
          <w:szCs w:val="22"/>
        </w:rPr>
      </w:pPr>
    </w:p>
    <w:p w14:paraId="2DB5CBE3" w14:textId="6824C0DE" w:rsidR="005D2801" w:rsidRDefault="005D2801" w:rsidP="00866EF6">
      <w:pPr>
        <w:pStyle w:val="ListParagraph"/>
        <w:numPr>
          <w:ilvl w:val="1"/>
          <w:numId w:val="13"/>
        </w:numPr>
        <w:spacing w:after="0" w:line="240" w:lineRule="auto"/>
        <w:jc w:val="both"/>
        <w:rPr>
          <w:rFonts w:ascii="Arial" w:hAnsi="Arial" w:cs="Arial"/>
          <w:sz w:val="22"/>
          <w:szCs w:val="22"/>
        </w:rPr>
      </w:pPr>
      <w:r w:rsidRPr="00CE697C">
        <w:rPr>
          <w:rFonts w:ascii="Arial" w:hAnsi="Arial" w:cs="Arial"/>
          <w:sz w:val="22"/>
          <w:szCs w:val="22"/>
        </w:rPr>
        <w:t>Describe how the local area measures, improves and sustains sector strategies.</w:t>
      </w:r>
    </w:p>
    <w:p w14:paraId="6507F3FD" w14:textId="77777777" w:rsidR="00D7029F" w:rsidRPr="00CE697C" w:rsidRDefault="00D7029F" w:rsidP="00D7029F">
      <w:pPr>
        <w:pStyle w:val="ListParagraph"/>
        <w:spacing w:after="0" w:line="240" w:lineRule="auto"/>
        <w:ind w:left="1440"/>
        <w:jc w:val="both"/>
        <w:rPr>
          <w:rFonts w:ascii="Arial" w:hAnsi="Arial" w:cs="Arial"/>
          <w:sz w:val="22"/>
          <w:szCs w:val="22"/>
        </w:rPr>
      </w:pPr>
    </w:p>
    <w:p w14:paraId="642064CD" w14:textId="4E64CDEB" w:rsidR="00FC2878" w:rsidRDefault="00354C8B" w:rsidP="00FC2878">
      <w:pPr>
        <w:pStyle w:val="ListParagraph"/>
        <w:numPr>
          <w:ilvl w:val="0"/>
          <w:numId w:val="11"/>
        </w:numPr>
        <w:spacing w:after="0" w:line="240" w:lineRule="auto"/>
        <w:jc w:val="both"/>
        <w:rPr>
          <w:rFonts w:ascii="Arial" w:hAnsi="Arial" w:cs="Arial"/>
          <w:sz w:val="22"/>
          <w:szCs w:val="22"/>
        </w:rPr>
      </w:pPr>
      <w:r w:rsidRPr="00CE697C">
        <w:rPr>
          <w:rFonts w:ascii="Arial" w:hAnsi="Arial" w:cs="Arial"/>
          <w:b/>
          <w:sz w:val="22"/>
          <w:szCs w:val="22"/>
        </w:rPr>
        <w:t xml:space="preserve">In-demand </w:t>
      </w:r>
      <w:r w:rsidR="002428CF">
        <w:rPr>
          <w:rFonts w:ascii="Arial" w:hAnsi="Arial" w:cs="Arial"/>
          <w:b/>
          <w:sz w:val="22"/>
          <w:szCs w:val="22"/>
        </w:rPr>
        <w:t>T</w:t>
      </w:r>
      <w:r w:rsidRPr="00CE697C">
        <w:rPr>
          <w:rFonts w:ascii="Arial" w:hAnsi="Arial" w:cs="Arial"/>
          <w:b/>
          <w:sz w:val="22"/>
          <w:szCs w:val="22"/>
        </w:rPr>
        <w:t>raining</w:t>
      </w:r>
      <w:r w:rsidR="003573BE">
        <w:rPr>
          <w:rFonts w:ascii="Arial" w:hAnsi="Arial" w:cs="Arial"/>
          <w:b/>
          <w:sz w:val="22"/>
          <w:szCs w:val="22"/>
        </w:rPr>
        <w:t xml:space="preserve">: </w:t>
      </w:r>
      <w:r w:rsidRPr="00CE697C">
        <w:rPr>
          <w:rFonts w:ascii="Arial" w:hAnsi="Arial" w:cs="Arial"/>
          <w:sz w:val="22"/>
          <w:szCs w:val="22"/>
        </w:rPr>
        <w:t xml:space="preserve">Describe </w:t>
      </w:r>
      <w:r w:rsidR="00906DE0" w:rsidRPr="00CE697C">
        <w:rPr>
          <w:rFonts w:ascii="Arial" w:hAnsi="Arial" w:cs="Arial"/>
          <w:sz w:val="22"/>
          <w:szCs w:val="22"/>
        </w:rPr>
        <w:t xml:space="preserve">how </w:t>
      </w:r>
      <w:r w:rsidRPr="00CE697C">
        <w:rPr>
          <w:rFonts w:ascii="Arial" w:hAnsi="Arial" w:cs="Arial"/>
          <w:sz w:val="22"/>
          <w:szCs w:val="22"/>
        </w:rPr>
        <w:t>the local board ensure</w:t>
      </w:r>
      <w:r w:rsidR="00906DE0" w:rsidRPr="00CE697C">
        <w:rPr>
          <w:rFonts w:ascii="Arial" w:hAnsi="Arial" w:cs="Arial"/>
          <w:sz w:val="22"/>
          <w:szCs w:val="22"/>
        </w:rPr>
        <w:t xml:space="preserve">s </w:t>
      </w:r>
      <w:r w:rsidRPr="00CE697C">
        <w:rPr>
          <w:rFonts w:ascii="Arial" w:hAnsi="Arial" w:cs="Arial"/>
          <w:sz w:val="22"/>
          <w:szCs w:val="22"/>
        </w:rPr>
        <w:t>training provided is linked to in-demand industry sectors or occupations in the local area, or in another area to which a participant is willing to relocate</w:t>
      </w:r>
      <w:r w:rsidR="00AB3FDA" w:rsidRPr="00CE697C">
        <w:rPr>
          <w:rFonts w:ascii="Arial" w:hAnsi="Arial" w:cs="Arial"/>
          <w:sz w:val="22"/>
          <w:szCs w:val="22"/>
        </w:rPr>
        <w:t xml:space="preserve"> (</w:t>
      </w:r>
      <w:r w:rsidRPr="00CE697C">
        <w:rPr>
          <w:rFonts w:ascii="Arial" w:hAnsi="Arial" w:cs="Arial"/>
          <w:sz w:val="22"/>
          <w:szCs w:val="22"/>
        </w:rPr>
        <w:t>WIOA §134(c)(G)(iii)</w:t>
      </w:r>
      <w:r w:rsidR="00AB3FDA" w:rsidRPr="00CE697C">
        <w:rPr>
          <w:rFonts w:ascii="Arial" w:hAnsi="Arial" w:cs="Arial"/>
          <w:sz w:val="22"/>
          <w:szCs w:val="22"/>
        </w:rPr>
        <w:t>).</w:t>
      </w:r>
    </w:p>
    <w:p w14:paraId="47B839D0" w14:textId="77777777" w:rsidR="00FC2878" w:rsidRPr="00FC2878" w:rsidRDefault="00FC2878" w:rsidP="00FC2878">
      <w:pPr>
        <w:pStyle w:val="ListParagraph"/>
        <w:spacing w:after="0" w:line="240" w:lineRule="auto"/>
        <w:ind w:left="360"/>
        <w:jc w:val="both"/>
        <w:rPr>
          <w:rFonts w:ascii="Arial" w:hAnsi="Arial" w:cs="Arial"/>
          <w:sz w:val="22"/>
          <w:szCs w:val="22"/>
        </w:rPr>
      </w:pPr>
    </w:p>
    <w:p w14:paraId="6B6B9898" w14:textId="0F264215" w:rsidR="007E0A12" w:rsidRPr="00D7029F" w:rsidRDefault="007E0A12" w:rsidP="00866EF6">
      <w:pPr>
        <w:numPr>
          <w:ilvl w:val="0"/>
          <w:numId w:val="11"/>
        </w:numPr>
        <w:spacing w:after="0" w:line="240" w:lineRule="auto"/>
        <w:jc w:val="both"/>
        <w:rPr>
          <w:rFonts w:ascii="Arial" w:hAnsi="Arial" w:cs="Arial"/>
          <w:b/>
          <w:sz w:val="22"/>
          <w:szCs w:val="22"/>
        </w:rPr>
      </w:pPr>
      <w:r w:rsidRPr="00CE697C">
        <w:rPr>
          <w:rFonts w:ascii="Arial" w:hAnsi="Arial" w:cs="Arial"/>
          <w:b/>
          <w:sz w:val="22"/>
          <w:szCs w:val="22"/>
        </w:rPr>
        <w:t>Employer Engagement</w:t>
      </w:r>
      <w:r w:rsidR="003573BE">
        <w:rPr>
          <w:rFonts w:ascii="Arial" w:hAnsi="Arial" w:cs="Arial"/>
          <w:b/>
          <w:sz w:val="22"/>
          <w:szCs w:val="22"/>
        </w:rPr>
        <w:t xml:space="preserve">: </w:t>
      </w:r>
      <w:r w:rsidR="00906DE0" w:rsidRPr="00CE697C">
        <w:rPr>
          <w:rFonts w:ascii="Arial" w:hAnsi="Arial" w:cs="Arial"/>
          <w:sz w:val="22"/>
          <w:szCs w:val="22"/>
        </w:rPr>
        <w:t>D</w:t>
      </w:r>
      <w:r w:rsidRPr="00CE697C">
        <w:rPr>
          <w:rFonts w:ascii="Arial" w:hAnsi="Arial" w:cs="Arial"/>
          <w:sz w:val="22"/>
          <w:szCs w:val="22"/>
        </w:rPr>
        <w:t>escribe strategies and services used in the local area to:</w:t>
      </w:r>
    </w:p>
    <w:p w14:paraId="337AB31C" w14:textId="77777777" w:rsidR="00D7029F" w:rsidRPr="00CE697C" w:rsidRDefault="00D7029F" w:rsidP="00D7029F">
      <w:pPr>
        <w:spacing w:after="0" w:line="240" w:lineRule="auto"/>
        <w:ind w:left="360"/>
        <w:jc w:val="both"/>
        <w:rPr>
          <w:rFonts w:ascii="Arial" w:hAnsi="Arial" w:cs="Arial"/>
          <w:b/>
          <w:sz w:val="22"/>
          <w:szCs w:val="22"/>
        </w:rPr>
      </w:pPr>
    </w:p>
    <w:p w14:paraId="19C9F7B5" w14:textId="05360946" w:rsidR="007E0A12" w:rsidRPr="00D7029F" w:rsidRDefault="00EF4E8D" w:rsidP="00866EF6">
      <w:pPr>
        <w:pStyle w:val="ListParagraph"/>
        <w:numPr>
          <w:ilvl w:val="2"/>
          <w:numId w:val="12"/>
        </w:numPr>
        <w:spacing w:after="0" w:line="240" w:lineRule="auto"/>
        <w:ind w:left="1354" w:hanging="360"/>
        <w:jc w:val="both"/>
        <w:rPr>
          <w:rFonts w:ascii="Arial" w:hAnsi="Arial" w:cs="Arial"/>
          <w:b/>
          <w:sz w:val="22"/>
          <w:szCs w:val="22"/>
        </w:rPr>
      </w:pPr>
      <w:r w:rsidRPr="00CE697C">
        <w:rPr>
          <w:rFonts w:ascii="Arial" w:hAnsi="Arial" w:cs="Arial"/>
          <w:sz w:val="22"/>
          <w:szCs w:val="22"/>
        </w:rPr>
        <w:t>F</w:t>
      </w:r>
      <w:r w:rsidR="007E0A12" w:rsidRPr="00CE697C">
        <w:rPr>
          <w:rFonts w:ascii="Arial" w:hAnsi="Arial" w:cs="Arial"/>
          <w:sz w:val="22"/>
          <w:szCs w:val="22"/>
        </w:rPr>
        <w:t>acilitate engagement of employers, including small employers and employers in in-demand industry sectors and occupations, in workforce development programs;</w:t>
      </w:r>
    </w:p>
    <w:p w14:paraId="050E7C94" w14:textId="77777777" w:rsidR="00D7029F" w:rsidRPr="00CE697C" w:rsidRDefault="00D7029F" w:rsidP="00D7029F">
      <w:pPr>
        <w:pStyle w:val="ListParagraph"/>
        <w:spacing w:after="0" w:line="240" w:lineRule="auto"/>
        <w:ind w:left="1354"/>
        <w:jc w:val="both"/>
        <w:rPr>
          <w:rFonts w:ascii="Arial" w:hAnsi="Arial" w:cs="Arial"/>
          <w:b/>
          <w:sz w:val="22"/>
          <w:szCs w:val="22"/>
        </w:rPr>
      </w:pPr>
    </w:p>
    <w:p w14:paraId="74309139" w14:textId="17CDEB72" w:rsidR="007E0A12" w:rsidRPr="00D7029F" w:rsidRDefault="00EF4E8D" w:rsidP="00866EF6">
      <w:pPr>
        <w:pStyle w:val="ListParagraph"/>
        <w:numPr>
          <w:ilvl w:val="2"/>
          <w:numId w:val="12"/>
        </w:numPr>
        <w:spacing w:after="0" w:line="240" w:lineRule="auto"/>
        <w:ind w:left="1354" w:hanging="360"/>
        <w:jc w:val="both"/>
        <w:rPr>
          <w:rFonts w:ascii="Arial" w:hAnsi="Arial" w:cs="Arial"/>
          <w:b/>
          <w:sz w:val="22"/>
          <w:szCs w:val="22"/>
        </w:rPr>
      </w:pPr>
      <w:r w:rsidRPr="00CE697C">
        <w:rPr>
          <w:rFonts w:ascii="Arial" w:hAnsi="Arial" w:cs="Arial"/>
          <w:sz w:val="22"/>
          <w:szCs w:val="22"/>
        </w:rPr>
        <w:t>S</w:t>
      </w:r>
      <w:r w:rsidR="007E0A12" w:rsidRPr="00CE697C">
        <w:rPr>
          <w:rFonts w:ascii="Arial" w:hAnsi="Arial" w:cs="Arial"/>
          <w:sz w:val="22"/>
          <w:szCs w:val="22"/>
        </w:rPr>
        <w:t>upport a local workforce development system that meets the needs of businesses in the local area;</w:t>
      </w:r>
    </w:p>
    <w:p w14:paraId="51CE384C" w14:textId="77777777" w:rsidR="00D7029F" w:rsidRPr="00CE697C" w:rsidRDefault="00D7029F" w:rsidP="00D7029F">
      <w:pPr>
        <w:pStyle w:val="ListParagraph"/>
        <w:spacing w:after="0" w:line="240" w:lineRule="auto"/>
        <w:ind w:left="1354"/>
        <w:jc w:val="both"/>
        <w:rPr>
          <w:rFonts w:ascii="Arial" w:hAnsi="Arial" w:cs="Arial"/>
          <w:b/>
          <w:sz w:val="22"/>
          <w:szCs w:val="22"/>
        </w:rPr>
      </w:pPr>
    </w:p>
    <w:p w14:paraId="064039F0" w14:textId="7EA3213C" w:rsidR="007E0A12" w:rsidRPr="00D7029F" w:rsidRDefault="00EF4E8D" w:rsidP="00866EF6">
      <w:pPr>
        <w:pStyle w:val="ListParagraph"/>
        <w:numPr>
          <w:ilvl w:val="2"/>
          <w:numId w:val="12"/>
        </w:numPr>
        <w:spacing w:after="0" w:line="240" w:lineRule="auto"/>
        <w:ind w:left="1354" w:hanging="360"/>
        <w:jc w:val="both"/>
        <w:rPr>
          <w:rFonts w:ascii="Arial" w:hAnsi="Arial" w:cs="Arial"/>
          <w:b/>
          <w:sz w:val="22"/>
          <w:szCs w:val="22"/>
        </w:rPr>
      </w:pPr>
      <w:r w:rsidRPr="00CE697C">
        <w:rPr>
          <w:rFonts w:ascii="Arial" w:hAnsi="Arial" w:cs="Arial"/>
          <w:sz w:val="22"/>
          <w:szCs w:val="22"/>
        </w:rPr>
        <w:t>B</w:t>
      </w:r>
      <w:r w:rsidR="007E0A12" w:rsidRPr="00CE697C">
        <w:rPr>
          <w:rFonts w:ascii="Arial" w:hAnsi="Arial" w:cs="Arial"/>
          <w:sz w:val="22"/>
          <w:szCs w:val="22"/>
        </w:rPr>
        <w:t>etter coordinate workforce development programs and economic development; and</w:t>
      </w:r>
      <w:r w:rsidR="00780A4E">
        <w:rPr>
          <w:rFonts w:ascii="Arial" w:hAnsi="Arial" w:cs="Arial"/>
          <w:sz w:val="22"/>
          <w:szCs w:val="22"/>
        </w:rPr>
        <w:t>,</w:t>
      </w:r>
    </w:p>
    <w:p w14:paraId="4E5C37B2" w14:textId="77777777" w:rsidR="00D7029F" w:rsidRPr="00CE697C" w:rsidRDefault="00D7029F" w:rsidP="00D7029F">
      <w:pPr>
        <w:pStyle w:val="ListParagraph"/>
        <w:spacing w:after="0" w:line="240" w:lineRule="auto"/>
        <w:ind w:left="1354"/>
        <w:jc w:val="both"/>
        <w:rPr>
          <w:rFonts w:ascii="Arial" w:hAnsi="Arial" w:cs="Arial"/>
          <w:b/>
          <w:sz w:val="22"/>
          <w:szCs w:val="22"/>
        </w:rPr>
      </w:pPr>
    </w:p>
    <w:p w14:paraId="68FB53F9" w14:textId="66DB0475" w:rsidR="007E0A12" w:rsidRPr="00CE697C" w:rsidRDefault="007E0A12" w:rsidP="00866EF6">
      <w:pPr>
        <w:pStyle w:val="ListParagraph"/>
        <w:numPr>
          <w:ilvl w:val="2"/>
          <w:numId w:val="12"/>
        </w:numPr>
        <w:spacing w:after="0" w:line="240" w:lineRule="auto"/>
        <w:ind w:left="1354" w:hanging="360"/>
        <w:jc w:val="both"/>
        <w:rPr>
          <w:rFonts w:ascii="Arial" w:hAnsi="Arial" w:cs="Arial"/>
          <w:b/>
          <w:sz w:val="22"/>
          <w:szCs w:val="22"/>
        </w:rPr>
      </w:pPr>
      <w:r w:rsidRPr="00CE697C">
        <w:rPr>
          <w:rFonts w:ascii="Arial" w:hAnsi="Arial" w:cs="Arial"/>
          <w:sz w:val="22"/>
          <w:szCs w:val="22"/>
        </w:rPr>
        <w:t>Strengthen linkages between the one-stop delivery system and unemployment insurance programs</w:t>
      </w:r>
      <w:r w:rsidR="00AB3FDA" w:rsidRPr="00CE697C">
        <w:rPr>
          <w:rFonts w:ascii="Arial" w:hAnsi="Arial" w:cs="Arial"/>
          <w:sz w:val="22"/>
          <w:szCs w:val="22"/>
        </w:rPr>
        <w:t xml:space="preserve"> (</w:t>
      </w:r>
      <w:r w:rsidR="00A23B92" w:rsidRPr="00CE697C">
        <w:rPr>
          <w:rFonts w:ascii="Arial" w:hAnsi="Arial" w:cs="Arial"/>
          <w:sz w:val="22"/>
          <w:szCs w:val="22"/>
        </w:rPr>
        <w:t>WIOA §134(c)</w:t>
      </w:r>
      <w:r w:rsidR="00AB3FDA" w:rsidRPr="00CE697C">
        <w:rPr>
          <w:rFonts w:ascii="Arial" w:hAnsi="Arial" w:cs="Arial"/>
          <w:sz w:val="22"/>
          <w:szCs w:val="22"/>
        </w:rPr>
        <w:t>).</w:t>
      </w:r>
    </w:p>
    <w:p w14:paraId="0CD1629C" w14:textId="77777777" w:rsidR="00DE063D" w:rsidRPr="00CE697C" w:rsidRDefault="00DE063D" w:rsidP="00CE697C">
      <w:pPr>
        <w:pStyle w:val="ListParagraph"/>
        <w:spacing w:after="0" w:line="240" w:lineRule="auto"/>
        <w:jc w:val="both"/>
        <w:rPr>
          <w:rFonts w:ascii="Arial" w:hAnsi="Arial" w:cs="Arial"/>
          <w:b/>
          <w:sz w:val="22"/>
          <w:szCs w:val="22"/>
        </w:rPr>
      </w:pPr>
    </w:p>
    <w:p w14:paraId="57C0A468" w14:textId="6B71A1AC" w:rsidR="00EA6560" w:rsidRPr="00CE697C" w:rsidRDefault="00EA6560" w:rsidP="00866EF6">
      <w:pPr>
        <w:pStyle w:val="ListParagraph"/>
        <w:numPr>
          <w:ilvl w:val="0"/>
          <w:numId w:val="11"/>
        </w:numPr>
        <w:spacing w:after="0" w:line="240" w:lineRule="auto"/>
        <w:ind w:left="446" w:hanging="446"/>
        <w:jc w:val="both"/>
        <w:rPr>
          <w:rFonts w:ascii="Arial" w:hAnsi="Arial" w:cs="Arial"/>
          <w:b/>
          <w:sz w:val="22"/>
          <w:szCs w:val="22"/>
        </w:rPr>
      </w:pPr>
      <w:r w:rsidRPr="00CE697C">
        <w:rPr>
          <w:rFonts w:ascii="Arial" w:hAnsi="Arial" w:cs="Arial"/>
          <w:b/>
          <w:sz w:val="22"/>
          <w:szCs w:val="22"/>
        </w:rPr>
        <w:t xml:space="preserve">Priority </w:t>
      </w:r>
      <w:r w:rsidR="00123131">
        <w:rPr>
          <w:rFonts w:ascii="Arial" w:hAnsi="Arial" w:cs="Arial"/>
          <w:b/>
          <w:sz w:val="22"/>
          <w:szCs w:val="22"/>
        </w:rPr>
        <w:t xml:space="preserve">of </w:t>
      </w:r>
      <w:r w:rsidRPr="00CE697C">
        <w:rPr>
          <w:rFonts w:ascii="Arial" w:hAnsi="Arial" w:cs="Arial"/>
          <w:b/>
          <w:sz w:val="22"/>
          <w:szCs w:val="22"/>
        </w:rPr>
        <w:t>Service</w:t>
      </w:r>
      <w:r w:rsidR="003573BE">
        <w:rPr>
          <w:rFonts w:ascii="Arial" w:hAnsi="Arial" w:cs="Arial"/>
          <w:b/>
          <w:sz w:val="22"/>
          <w:szCs w:val="22"/>
        </w:rPr>
        <w:t xml:space="preserve">: </w:t>
      </w:r>
      <w:r w:rsidRPr="00CE697C">
        <w:rPr>
          <w:rFonts w:ascii="Arial" w:hAnsi="Arial" w:cs="Arial"/>
          <w:sz w:val="22"/>
          <w:szCs w:val="22"/>
        </w:rPr>
        <w:t xml:space="preserve">Describe local </w:t>
      </w:r>
      <w:r w:rsidR="00906DE0" w:rsidRPr="00CE697C">
        <w:rPr>
          <w:rFonts w:ascii="Arial" w:hAnsi="Arial" w:cs="Arial"/>
          <w:sz w:val="22"/>
          <w:szCs w:val="22"/>
        </w:rPr>
        <w:t xml:space="preserve">policies </w:t>
      </w:r>
      <w:r w:rsidRPr="00CE697C">
        <w:rPr>
          <w:rFonts w:ascii="Arial" w:hAnsi="Arial" w:cs="Arial"/>
          <w:sz w:val="22"/>
          <w:szCs w:val="22"/>
        </w:rPr>
        <w:t xml:space="preserve">and procedures to </w:t>
      </w:r>
      <w:r w:rsidR="00906DE0" w:rsidRPr="00CE697C">
        <w:rPr>
          <w:rFonts w:ascii="Arial" w:hAnsi="Arial" w:cs="Arial"/>
          <w:sz w:val="22"/>
          <w:szCs w:val="22"/>
        </w:rPr>
        <w:t xml:space="preserve">prioritize </w:t>
      </w:r>
      <w:r w:rsidR="002B76C8">
        <w:rPr>
          <w:rFonts w:ascii="Arial" w:hAnsi="Arial" w:cs="Arial"/>
          <w:sz w:val="22"/>
          <w:szCs w:val="22"/>
        </w:rPr>
        <w:t xml:space="preserve">services for veterans, </w:t>
      </w:r>
      <w:r w:rsidRPr="00CE697C">
        <w:rPr>
          <w:rFonts w:ascii="Arial" w:hAnsi="Arial" w:cs="Arial"/>
          <w:sz w:val="22"/>
          <w:szCs w:val="22"/>
        </w:rPr>
        <w:t xml:space="preserve">recipients of public assistance, other low-income individuals, and individuals who are basic skills deficient </w:t>
      </w:r>
      <w:r w:rsidR="005D51D5" w:rsidRPr="00CE697C">
        <w:rPr>
          <w:rFonts w:ascii="Arial" w:hAnsi="Arial" w:cs="Arial"/>
          <w:sz w:val="22"/>
          <w:szCs w:val="22"/>
        </w:rPr>
        <w:t xml:space="preserve">for </w:t>
      </w:r>
      <w:r w:rsidRPr="00CE697C">
        <w:rPr>
          <w:rFonts w:ascii="Arial" w:hAnsi="Arial" w:cs="Arial"/>
          <w:sz w:val="22"/>
          <w:szCs w:val="22"/>
        </w:rPr>
        <w:t xml:space="preserve">individualized career and training services in the </w:t>
      </w:r>
      <w:r w:rsidR="00EF4E8D" w:rsidRPr="00CE697C">
        <w:rPr>
          <w:rFonts w:ascii="Arial" w:hAnsi="Arial" w:cs="Arial"/>
          <w:sz w:val="22"/>
          <w:szCs w:val="22"/>
        </w:rPr>
        <w:t>a</w:t>
      </w:r>
      <w:r w:rsidRPr="00CE697C">
        <w:rPr>
          <w:rFonts w:ascii="Arial" w:hAnsi="Arial" w:cs="Arial"/>
          <w:sz w:val="22"/>
          <w:szCs w:val="22"/>
        </w:rPr>
        <w:t xml:space="preserve">dult program.  </w:t>
      </w:r>
    </w:p>
    <w:p w14:paraId="14700A4B" w14:textId="77777777" w:rsidR="00EA6560" w:rsidRPr="00CE697C" w:rsidRDefault="00EA6560" w:rsidP="00CE697C">
      <w:pPr>
        <w:pStyle w:val="ListParagraph"/>
        <w:spacing w:after="0" w:line="240" w:lineRule="auto"/>
        <w:ind w:left="450"/>
        <w:jc w:val="both"/>
        <w:rPr>
          <w:rFonts w:ascii="Arial" w:hAnsi="Arial" w:cs="Arial"/>
          <w:sz w:val="22"/>
          <w:szCs w:val="22"/>
        </w:rPr>
      </w:pPr>
    </w:p>
    <w:p w14:paraId="294790ED" w14:textId="50A5E7D9" w:rsidR="00251C69" w:rsidRPr="00CE697C" w:rsidRDefault="00DE063D" w:rsidP="00866EF6">
      <w:pPr>
        <w:pStyle w:val="ListParagraph"/>
        <w:numPr>
          <w:ilvl w:val="0"/>
          <w:numId w:val="11"/>
        </w:numPr>
        <w:spacing w:after="0" w:line="240" w:lineRule="auto"/>
        <w:ind w:left="450" w:hanging="450"/>
        <w:jc w:val="both"/>
        <w:rPr>
          <w:rFonts w:ascii="Arial" w:hAnsi="Arial" w:cs="Arial"/>
          <w:sz w:val="22"/>
          <w:szCs w:val="22"/>
        </w:rPr>
      </w:pPr>
      <w:r w:rsidRPr="00CE697C">
        <w:rPr>
          <w:rFonts w:ascii="Arial" w:hAnsi="Arial" w:cs="Arial"/>
          <w:b/>
          <w:sz w:val="22"/>
          <w:szCs w:val="22"/>
        </w:rPr>
        <w:t>Training Services</w:t>
      </w:r>
      <w:r w:rsidR="003573BE">
        <w:rPr>
          <w:rFonts w:ascii="Arial" w:hAnsi="Arial" w:cs="Arial"/>
          <w:b/>
          <w:sz w:val="22"/>
          <w:szCs w:val="22"/>
        </w:rPr>
        <w:t xml:space="preserve">: </w:t>
      </w:r>
      <w:r w:rsidR="008E329D" w:rsidRPr="00CE697C">
        <w:rPr>
          <w:rFonts w:ascii="Arial" w:hAnsi="Arial" w:cs="Arial"/>
          <w:sz w:val="22"/>
          <w:szCs w:val="22"/>
        </w:rPr>
        <w:t>D</w:t>
      </w:r>
      <w:r w:rsidRPr="00CE697C">
        <w:rPr>
          <w:rFonts w:ascii="Arial" w:hAnsi="Arial" w:cs="Arial"/>
          <w:sz w:val="22"/>
          <w:szCs w:val="22"/>
        </w:rPr>
        <w:t xml:space="preserve">escribe how training services </w:t>
      </w:r>
      <w:r w:rsidR="008E329D" w:rsidRPr="00CE697C">
        <w:rPr>
          <w:rFonts w:ascii="Arial" w:hAnsi="Arial" w:cs="Arial"/>
          <w:sz w:val="22"/>
          <w:szCs w:val="22"/>
        </w:rPr>
        <w:t xml:space="preserve">are </w:t>
      </w:r>
      <w:r w:rsidRPr="00CE697C">
        <w:rPr>
          <w:rFonts w:ascii="Arial" w:hAnsi="Arial" w:cs="Arial"/>
          <w:sz w:val="22"/>
          <w:szCs w:val="22"/>
        </w:rPr>
        <w:t xml:space="preserve">provided, including </w:t>
      </w:r>
      <w:r w:rsidR="005D51D5" w:rsidRPr="00CE697C">
        <w:rPr>
          <w:rFonts w:ascii="Arial" w:hAnsi="Arial" w:cs="Arial"/>
          <w:sz w:val="22"/>
          <w:szCs w:val="22"/>
        </w:rPr>
        <w:t>how</w:t>
      </w:r>
      <w:r w:rsidRPr="00CE697C">
        <w:rPr>
          <w:rFonts w:ascii="Arial" w:hAnsi="Arial" w:cs="Arial"/>
          <w:sz w:val="22"/>
          <w:szCs w:val="22"/>
        </w:rPr>
        <w:t xml:space="preserve"> contracts for training services are used,</w:t>
      </w:r>
      <w:r w:rsidR="005D51D5" w:rsidRPr="00CE697C">
        <w:rPr>
          <w:rFonts w:ascii="Arial" w:hAnsi="Arial" w:cs="Arial"/>
          <w:sz w:val="22"/>
          <w:szCs w:val="22"/>
        </w:rPr>
        <w:t xml:space="preserve"> and</w:t>
      </w:r>
      <w:r w:rsidRPr="00CE697C">
        <w:rPr>
          <w:rFonts w:ascii="Arial" w:hAnsi="Arial" w:cs="Arial"/>
          <w:sz w:val="22"/>
          <w:szCs w:val="22"/>
        </w:rPr>
        <w:t xml:space="preserve"> how such contracts </w:t>
      </w:r>
      <w:r w:rsidR="008E329D" w:rsidRPr="00CE697C">
        <w:rPr>
          <w:rFonts w:ascii="Arial" w:hAnsi="Arial" w:cs="Arial"/>
          <w:sz w:val="22"/>
          <w:szCs w:val="22"/>
        </w:rPr>
        <w:t xml:space="preserve">are </w:t>
      </w:r>
      <w:r w:rsidRPr="00CE697C">
        <w:rPr>
          <w:rFonts w:ascii="Arial" w:hAnsi="Arial" w:cs="Arial"/>
          <w:sz w:val="22"/>
          <w:szCs w:val="22"/>
        </w:rPr>
        <w:t>coordinated with the use of ITAs</w:t>
      </w:r>
      <w:r w:rsidR="00AB3FDA" w:rsidRPr="00CE697C">
        <w:rPr>
          <w:rFonts w:ascii="Arial" w:hAnsi="Arial" w:cs="Arial"/>
          <w:sz w:val="22"/>
          <w:szCs w:val="22"/>
        </w:rPr>
        <w:t xml:space="preserve"> (</w:t>
      </w:r>
      <w:r w:rsidR="00921104" w:rsidRPr="00CE697C">
        <w:rPr>
          <w:rFonts w:ascii="Arial" w:hAnsi="Arial" w:cs="Arial"/>
          <w:sz w:val="22"/>
          <w:szCs w:val="22"/>
        </w:rPr>
        <w:t>WIOA §134(c)(1)(A)(v)</w:t>
      </w:r>
      <w:r w:rsidR="00AB3FDA" w:rsidRPr="00CE697C">
        <w:rPr>
          <w:rFonts w:ascii="Arial" w:hAnsi="Arial" w:cs="Arial"/>
          <w:sz w:val="22"/>
          <w:szCs w:val="22"/>
        </w:rPr>
        <w:t>).</w:t>
      </w:r>
    </w:p>
    <w:p w14:paraId="398F97FC" w14:textId="77777777" w:rsidR="00354C8B" w:rsidRPr="00CE697C" w:rsidRDefault="00354C8B" w:rsidP="00CE697C">
      <w:pPr>
        <w:pStyle w:val="ListParagraph"/>
        <w:spacing w:after="0" w:line="240" w:lineRule="auto"/>
        <w:ind w:left="450"/>
        <w:jc w:val="both"/>
        <w:rPr>
          <w:rFonts w:ascii="Arial" w:hAnsi="Arial" w:cs="Arial"/>
          <w:sz w:val="22"/>
          <w:szCs w:val="22"/>
        </w:rPr>
      </w:pPr>
    </w:p>
    <w:p w14:paraId="54C667C0" w14:textId="510CAE15" w:rsidR="00354C8B" w:rsidRPr="00CE697C" w:rsidRDefault="00354C8B" w:rsidP="00866EF6">
      <w:pPr>
        <w:pStyle w:val="ListParagraph"/>
        <w:numPr>
          <w:ilvl w:val="0"/>
          <w:numId w:val="11"/>
        </w:numPr>
        <w:spacing w:after="0" w:line="240" w:lineRule="auto"/>
        <w:ind w:left="450" w:hanging="450"/>
        <w:jc w:val="both"/>
        <w:rPr>
          <w:rFonts w:ascii="Arial" w:hAnsi="Arial" w:cs="Arial"/>
          <w:sz w:val="22"/>
          <w:szCs w:val="22"/>
        </w:rPr>
      </w:pPr>
      <w:r w:rsidRPr="00CE697C">
        <w:rPr>
          <w:rFonts w:ascii="Arial" w:hAnsi="Arial" w:cs="Arial"/>
          <w:b/>
          <w:sz w:val="22"/>
          <w:szCs w:val="22"/>
        </w:rPr>
        <w:t xml:space="preserve">Customer </w:t>
      </w:r>
      <w:r w:rsidR="002428CF">
        <w:rPr>
          <w:rFonts w:ascii="Arial" w:hAnsi="Arial" w:cs="Arial"/>
          <w:b/>
          <w:sz w:val="22"/>
          <w:szCs w:val="22"/>
        </w:rPr>
        <w:t>C</w:t>
      </w:r>
      <w:r w:rsidRPr="00CE697C">
        <w:rPr>
          <w:rFonts w:ascii="Arial" w:hAnsi="Arial" w:cs="Arial"/>
          <w:b/>
          <w:sz w:val="22"/>
          <w:szCs w:val="22"/>
        </w:rPr>
        <w:t xml:space="preserve">hoice </w:t>
      </w:r>
      <w:r w:rsidR="002428CF">
        <w:rPr>
          <w:rFonts w:ascii="Arial" w:hAnsi="Arial" w:cs="Arial"/>
          <w:b/>
          <w:sz w:val="22"/>
          <w:szCs w:val="22"/>
        </w:rPr>
        <w:t>P</w:t>
      </w:r>
      <w:r w:rsidRPr="00CE697C">
        <w:rPr>
          <w:rFonts w:ascii="Arial" w:hAnsi="Arial" w:cs="Arial"/>
          <w:b/>
          <w:sz w:val="22"/>
          <w:szCs w:val="22"/>
        </w:rPr>
        <w:t>rocess</w:t>
      </w:r>
      <w:r w:rsidR="003573BE">
        <w:rPr>
          <w:rFonts w:ascii="Arial" w:hAnsi="Arial" w:cs="Arial"/>
          <w:b/>
          <w:sz w:val="22"/>
          <w:szCs w:val="22"/>
        </w:rPr>
        <w:t xml:space="preserve">: </w:t>
      </w:r>
      <w:r w:rsidRPr="00CE697C">
        <w:rPr>
          <w:rFonts w:ascii="Arial" w:hAnsi="Arial" w:cs="Arial"/>
          <w:sz w:val="22"/>
          <w:szCs w:val="22"/>
        </w:rPr>
        <w:t xml:space="preserve">Describe processes the local board </w:t>
      </w:r>
      <w:r w:rsidR="008E329D" w:rsidRPr="00CE697C">
        <w:rPr>
          <w:rFonts w:ascii="Arial" w:hAnsi="Arial" w:cs="Arial"/>
          <w:sz w:val="22"/>
          <w:szCs w:val="22"/>
        </w:rPr>
        <w:t xml:space="preserve">uses </w:t>
      </w:r>
      <w:r w:rsidRPr="00CE697C">
        <w:rPr>
          <w:rFonts w:ascii="Arial" w:hAnsi="Arial" w:cs="Arial"/>
          <w:sz w:val="22"/>
          <w:szCs w:val="22"/>
        </w:rPr>
        <w:t>to ensure customer choice in the selection of training programs, regardless of how the training services are to be provided</w:t>
      </w:r>
      <w:r w:rsidR="00AB3FDA" w:rsidRPr="00CE697C">
        <w:rPr>
          <w:rFonts w:ascii="Arial" w:hAnsi="Arial" w:cs="Arial"/>
          <w:sz w:val="22"/>
          <w:szCs w:val="22"/>
        </w:rPr>
        <w:t xml:space="preserve"> (</w:t>
      </w:r>
      <w:r w:rsidRPr="00CE697C">
        <w:rPr>
          <w:rFonts w:ascii="Arial" w:hAnsi="Arial" w:cs="Arial"/>
          <w:sz w:val="22"/>
          <w:szCs w:val="22"/>
        </w:rPr>
        <w:t>WIOA §108(</w:t>
      </w:r>
      <w:r w:rsidR="00782C3E" w:rsidRPr="00CE697C">
        <w:rPr>
          <w:rFonts w:ascii="Arial" w:hAnsi="Arial" w:cs="Arial"/>
          <w:sz w:val="22"/>
          <w:szCs w:val="22"/>
        </w:rPr>
        <w:t>b</w:t>
      </w:r>
      <w:r w:rsidRPr="00CE697C">
        <w:rPr>
          <w:rFonts w:ascii="Arial" w:hAnsi="Arial" w:cs="Arial"/>
          <w:sz w:val="22"/>
          <w:szCs w:val="22"/>
        </w:rPr>
        <w:t>)(19</w:t>
      </w:r>
      <w:r w:rsidR="00921104" w:rsidRPr="00CE697C">
        <w:rPr>
          <w:rFonts w:ascii="Arial" w:hAnsi="Arial" w:cs="Arial"/>
          <w:sz w:val="22"/>
          <w:szCs w:val="22"/>
        </w:rPr>
        <w:t>)</w:t>
      </w:r>
      <w:r w:rsidR="00AB3FDA" w:rsidRPr="00CE697C">
        <w:rPr>
          <w:rFonts w:ascii="Arial" w:hAnsi="Arial" w:cs="Arial"/>
          <w:sz w:val="22"/>
          <w:szCs w:val="22"/>
        </w:rPr>
        <w:t>).</w:t>
      </w:r>
    </w:p>
    <w:p w14:paraId="5A871C59" w14:textId="77777777" w:rsidR="00F4101B" w:rsidRDefault="00F4101B" w:rsidP="00CE697C">
      <w:pPr>
        <w:pStyle w:val="ListParagraph"/>
        <w:spacing w:after="0" w:line="240" w:lineRule="auto"/>
        <w:jc w:val="both"/>
        <w:rPr>
          <w:rFonts w:ascii="Arial" w:hAnsi="Arial" w:cs="Arial"/>
          <w:sz w:val="22"/>
          <w:szCs w:val="22"/>
        </w:rPr>
      </w:pPr>
    </w:p>
    <w:p w14:paraId="1A7AD9F8" w14:textId="77777777" w:rsidR="00FC6A23" w:rsidRDefault="00FC6A23" w:rsidP="00CE697C">
      <w:pPr>
        <w:pStyle w:val="ListParagraph"/>
        <w:spacing w:after="0" w:line="240" w:lineRule="auto"/>
        <w:jc w:val="both"/>
        <w:rPr>
          <w:rFonts w:ascii="Arial" w:hAnsi="Arial" w:cs="Arial"/>
          <w:sz w:val="22"/>
          <w:szCs w:val="22"/>
        </w:rPr>
      </w:pPr>
    </w:p>
    <w:p w14:paraId="48BCC56F" w14:textId="77777777" w:rsidR="00FC6A23" w:rsidRDefault="00FC6A23" w:rsidP="00CE697C">
      <w:pPr>
        <w:pStyle w:val="ListParagraph"/>
        <w:spacing w:after="0" w:line="240" w:lineRule="auto"/>
        <w:jc w:val="both"/>
        <w:rPr>
          <w:rFonts w:ascii="Arial" w:hAnsi="Arial" w:cs="Arial"/>
          <w:sz w:val="22"/>
          <w:szCs w:val="22"/>
        </w:rPr>
      </w:pPr>
    </w:p>
    <w:p w14:paraId="47DEECB1" w14:textId="77777777" w:rsidR="00FC6A23" w:rsidRDefault="00FC6A23" w:rsidP="00CE697C">
      <w:pPr>
        <w:pStyle w:val="ListParagraph"/>
        <w:spacing w:after="0" w:line="240" w:lineRule="auto"/>
        <w:jc w:val="both"/>
        <w:rPr>
          <w:rFonts w:ascii="Arial" w:hAnsi="Arial" w:cs="Arial"/>
          <w:sz w:val="22"/>
          <w:szCs w:val="22"/>
        </w:rPr>
      </w:pPr>
    </w:p>
    <w:p w14:paraId="0C5755E1" w14:textId="3D0EC0CA" w:rsidR="00F4101B" w:rsidRDefault="00F4101B" w:rsidP="0094647D">
      <w:pPr>
        <w:pStyle w:val="ListParagraph"/>
        <w:numPr>
          <w:ilvl w:val="0"/>
          <w:numId w:val="11"/>
        </w:numPr>
        <w:spacing w:after="0" w:line="240" w:lineRule="auto"/>
        <w:ind w:left="450" w:hanging="450"/>
        <w:jc w:val="both"/>
        <w:rPr>
          <w:rFonts w:ascii="Arial" w:hAnsi="Arial" w:cs="Arial"/>
          <w:sz w:val="22"/>
          <w:szCs w:val="22"/>
        </w:rPr>
      </w:pPr>
      <w:r w:rsidRPr="00CE697C">
        <w:rPr>
          <w:rFonts w:ascii="Arial" w:hAnsi="Arial" w:cs="Arial"/>
          <w:b/>
          <w:sz w:val="22"/>
          <w:szCs w:val="22"/>
        </w:rPr>
        <w:t xml:space="preserve">Individual </w:t>
      </w:r>
      <w:r w:rsidR="002428CF">
        <w:rPr>
          <w:rFonts w:ascii="Arial" w:hAnsi="Arial" w:cs="Arial"/>
          <w:b/>
          <w:sz w:val="22"/>
          <w:szCs w:val="22"/>
        </w:rPr>
        <w:t>T</w:t>
      </w:r>
      <w:r w:rsidRPr="00CE697C">
        <w:rPr>
          <w:rFonts w:ascii="Arial" w:hAnsi="Arial" w:cs="Arial"/>
          <w:b/>
          <w:sz w:val="22"/>
          <w:szCs w:val="22"/>
        </w:rPr>
        <w:t xml:space="preserve">raining </w:t>
      </w:r>
      <w:r w:rsidR="002428CF">
        <w:rPr>
          <w:rFonts w:ascii="Arial" w:hAnsi="Arial" w:cs="Arial"/>
          <w:b/>
          <w:sz w:val="22"/>
          <w:szCs w:val="22"/>
        </w:rPr>
        <w:t>A</w:t>
      </w:r>
      <w:r w:rsidRPr="00CE697C">
        <w:rPr>
          <w:rFonts w:ascii="Arial" w:hAnsi="Arial" w:cs="Arial"/>
          <w:b/>
          <w:sz w:val="22"/>
          <w:szCs w:val="22"/>
        </w:rPr>
        <w:t>ccounts</w:t>
      </w:r>
      <w:r w:rsidR="003573BE">
        <w:rPr>
          <w:rFonts w:ascii="Arial" w:hAnsi="Arial" w:cs="Arial"/>
          <w:b/>
          <w:sz w:val="22"/>
          <w:szCs w:val="22"/>
        </w:rPr>
        <w:t xml:space="preserve">: </w:t>
      </w:r>
      <w:r w:rsidRPr="00280A44">
        <w:rPr>
          <w:rFonts w:ascii="Arial" w:hAnsi="Arial" w:cs="Arial"/>
          <w:sz w:val="22"/>
          <w:szCs w:val="22"/>
        </w:rPr>
        <w:t>Describe the pr</w:t>
      </w:r>
      <w:r w:rsidR="00C039DB" w:rsidRPr="00280A44">
        <w:rPr>
          <w:rFonts w:ascii="Arial" w:hAnsi="Arial" w:cs="Arial"/>
          <w:sz w:val="22"/>
          <w:szCs w:val="22"/>
        </w:rPr>
        <w:t>ocess and criteria for issuing I</w:t>
      </w:r>
      <w:r w:rsidRPr="00280A44">
        <w:rPr>
          <w:rFonts w:ascii="Arial" w:hAnsi="Arial" w:cs="Arial"/>
          <w:sz w:val="22"/>
          <w:szCs w:val="22"/>
        </w:rPr>
        <w:t xml:space="preserve">ndividual </w:t>
      </w:r>
      <w:r w:rsidR="00C039DB" w:rsidRPr="00280A44">
        <w:rPr>
          <w:rFonts w:ascii="Arial" w:hAnsi="Arial" w:cs="Arial"/>
          <w:sz w:val="22"/>
          <w:szCs w:val="22"/>
        </w:rPr>
        <w:t>Training Accounts</w:t>
      </w:r>
      <w:r w:rsidR="005D51D5" w:rsidRPr="00280A44">
        <w:rPr>
          <w:rFonts w:ascii="Arial" w:hAnsi="Arial" w:cs="Arial"/>
          <w:sz w:val="22"/>
          <w:szCs w:val="22"/>
        </w:rPr>
        <w:t xml:space="preserve"> (ITAs</w:t>
      </w:r>
      <w:r w:rsidR="00AB3FDA" w:rsidRPr="00280A44">
        <w:rPr>
          <w:rFonts w:ascii="Arial" w:hAnsi="Arial" w:cs="Arial"/>
          <w:sz w:val="22"/>
          <w:szCs w:val="22"/>
        </w:rPr>
        <w:t>) (</w:t>
      </w:r>
      <w:r w:rsidRPr="00280A44">
        <w:rPr>
          <w:rFonts w:ascii="Arial" w:hAnsi="Arial" w:cs="Arial"/>
          <w:sz w:val="22"/>
          <w:szCs w:val="22"/>
        </w:rPr>
        <w:t>WIOA §108(b)(19)</w:t>
      </w:r>
      <w:r w:rsidR="00AB3FDA" w:rsidRPr="00280A44">
        <w:rPr>
          <w:rFonts w:ascii="Arial" w:hAnsi="Arial" w:cs="Arial"/>
          <w:sz w:val="22"/>
          <w:szCs w:val="22"/>
        </w:rPr>
        <w:t>).</w:t>
      </w:r>
    </w:p>
    <w:p w14:paraId="2EDA473C" w14:textId="77777777" w:rsidR="00780A4E" w:rsidRPr="00CE697C" w:rsidRDefault="00780A4E" w:rsidP="00780A4E">
      <w:pPr>
        <w:pStyle w:val="ListParagraph"/>
        <w:spacing w:after="0" w:line="240" w:lineRule="auto"/>
        <w:ind w:left="360"/>
        <w:jc w:val="both"/>
        <w:rPr>
          <w:rFonts w:ascii="Arial" w:hAnsi="Arial" w:cs="Arial"/>
          <w:sz w:val="22"/>
          <w:szCs w:val="22"/>
        </w:rPr>
      </w:pPr>
    </w:p>
    <w:p w14:paraId="0D866086" w14:textId="1EDE93F8" w:rsidR="00F4101B" w:rsidRDefault="00F4101B" w:rsidP="00866EF6">
      <w:pPr>
        <w:pStyle w:val="ListParagraph"/>
        <w:numPr>
          <w:ilvl w:val="0"/>
          <w:numId w:val="14"/>
        </w:numPr>
        <w:spacing w:after="0" w:line="240" w:lineRule="auto"/>
        <w:jc w:val="both"/>
        <w:rPr>
          <w:rFonts w:ascii="Arial" w:hAnsi="Arial" w:cs="Arial"/>
          <w:sz w:val="22"/>
          <w:szCs w:val="22"/>
        </w:rPr>
      </w:pPr>
      <w:r w:rsidRPr="00CE697C">
        <w:rPr>
          <w:rFonts w:ascii="Arial" w:hAnsi="Arial" w:cs="Arial"/>
          <w:sz w:val="22"/>
          <w:szCs w:val="22"/>
        </w:rPr>
        <w:t xml:space="preserve">Describe any ITA limitations established by the </w:t>
      </w:r>
      <w:r w:rsidR="00C039DB" w:rsidRPr="00CE697C">
        <w:rPr>
          <w:rFonts w:ascii="Arial" w:hAnsi="Arial" w:cs="Arial"/>
          <w:sz w:val="22"/>
          <w:szCs w:val="22"/>
        </w:rPr>
        <w:t>b</w:t>
      </w:r>
      <w:r w:rsidRPr="00CE697C">
        <w:rPr>
          <w:rFonts w:ascii="Arial" w:hAnsi="Arial" w:cs="Arial"/>
          <w:sz w:val="22"/>
          <w:szCs w:val="22"/>
        </w:rPr>
        <w:t>oard</w:t>
      </w:r>
      <w:r w:rsidR="00EF4E8D" w:rsidRPr="00CE697C">
        <w:rPr>
          <w:rFonts w:ascii="Arial" w:hAnsi="Arial" w:cs="Arial"/>
          <w:sz w:val="22"/>
          <w:szCs w:val="22"/>
        </w:rPr>
        <w:t>;</w:t>
      </w:r>
    </w:p>
    <w:p w14:paraId="5BDF4C23" w14:textId="77777777" w:rsidR="00780A4E" w:rsidRPr="00CE697C" w:rsidRDefault="00780A4E" w:rsidP="00780A4E">
      <w:pPr>
        <w:pStyle w:val="ListParagraph"/>
        <w:spacing w:after="0" w:line="240" w:lineRule="auto"/>
        <w:ind w:left="1440"/>
        <w:jc w:val="both"/>
        <w:rPr>
          <w:rFonts w:ascii="Arial" w:hAnsi="Arial" w:cs="Arial"/>
          <w:sz w:val="22"/>
          <w:szCs w:val="22"/>
        </w:rPr>
      </w:pPr>
    </w:p>
    <w:p w14:paraId="7731A89A" w14:textId="2078B9A7" w:rsidR="00F4101B" w:rsidRDefault="00F4101B" w:rsidP="00866EF6">
      <w:pPr>
        <w:pStyle w:val="ListParagraph"/>
        <w:numPr>
          <w:ilvl w:val="0"/>
          <w:numId w:val="14"/>
        </w:numPr>
        <w:spacing w:after="0" w:line="240" w:lineRule="auto"/>
        <w:jc w:val="both"/>
        <w:rPr>
          <w:rFonts w:ascii="Arial" w:hAnsi="Arial" w:cs="Arial"/>
          <w:sz w:val="22"/>
          <w:szCs w:val="22"/>
        </w:rPr>
      </w:pPr>
      <w:r w:rsidRPr="00CE697C">
        <w:rPr>
          <w:rFonts w:ascii="Arial" w:hAnsi="Arial" w:cs="Arial"/>
          <w:sz w:val="22"/>
          <w:szCs w:val="22"/>
        </w:rPr>
        <w:t>Describe any exceptions to the use of ITA</w:t>
      </w:r>
      <w:r w:rsidR="005D51D5" w:rsidRPr="00CE697C">
        <w:rPr>
          <w:rFonts w:ascii="Arial" w:hAnsi="Arial" w:cs="Arial"/>
          <w:sz w:val="22"/>
          <w:szCs w:val="22"/>
        </w:rPr>
        <w:t>s.</w:t>
      </w:r>
      <w:r w:rsidRPr="00CE697C">
        <w:rPr>
          <w:rFonts w:ascii="Arial" w:hAnsi="Arial" w:cs="Arial"/>
          <w:sz w:val="22"/>
          <w:szCs w:val="22"/>
        </w:rPr>
        <w:t xml:space="preserve"> </w:t>
      </w:r>
    </w:p>
    <w:p w14:paraId="5276F476" w14:textId="77777777" w:rsidR="00780A4E" w:rsidRPr="00CE697C" w:rsidRDefault="00780A4E" w:rsidP="00780A4E">
      <w:pPr>
        <w:pStyle w:val="ListParagraph"/>
        <w:spacing w:after="0" w:line="240" w:lineRule="auto"/>
        <w:ind w:left="1440"/>
        <w:jc w:val="both"/>
        <w:rPr>
          <w:rFonts w:ascii="Arial" w:hAnsi="Arial" w:cs="Arial"/>
          <w:sz w:val="22"/>
          <w:szCs w:val="22"/>
        </w:rPr>
      </w:pPr>
    </w:p>
    <w:p w14:paraId="1B39B8AB" w14:textId="77777777" w:rsidR="003F3211" w:rsidRDefault="00CA3358" w:rsidP="00E445D4">
      <w:pPr>
        <w:numPr>
          <w:ilvl w:val="0"/>
          <w:numId w:val="11"/>
        </w:numPr>
        <w:spacing w:after="0" w:line="240" w:lineRule="auto"/>
        <w:ind w:hanging="450"/>
        <w:jc w:val="both"/>
        <w:rPr>
          <w:rFonts w:ascii="Arial" w:hAnsi="Arial" w:cs="Arial"/>
          <w:sz w:val="22"/>
          <w:szCs w:val="22"/>
        </w:rPr>
      </w:pPr>
      <w:r w:rsidRPr="003F3211">
        <w:rPr>
          <w:rFonts w:ascii="Arial" w:hAnsi="Arial" w:cs="Arial"/>
          <w:b/>
          <w:sz w:val="22"/>
          <w:szCs w:val="22"/>
        </w:rPr>
        <w:t>Microenterprise and Entrepreneurial Training</w:t>
      </w:r>
      <w:r w:rsidR="003573BE" w:rsidRPr="003F3211">
        <w:rPr>
          <w:rFonts w:ascii="Arial" w:hAnsi="Arial" w:cs="Arial"/>
          <w:b/>
          <w:sz w:val="22"/>
          <w:szCs w:val="22"/>
        </w:rPr>
        <w:t xml:space="preserve">: </w:t>
      </w:r>
      <w:r w:rsidR="003C103E" w:rsidRPr="003F3211">
        <w:rPr>
          <w:rFonts w:ascii="Arial" w:hAnsi="Arial" w:cs="Arial"/>
          <w:sz w:val="22"/>
          <w:szCs w:val="22"/>
        </w:rPr>
        <w:t>D</w:t>
      </w:r>
      <w:r w:rsidRPr="003F3211">
        <w:rPr>
          <w:rFonts w:ascii="Arial" w:hAnsi="Arial" w:cs="Arial"/>
          <w:sz w:val="22"/>
          <w:szCs w:val="22"/>
        </w:rPr>
        <w:t xml:space="preserve">escribe mechanisms currently in place </w:t>
      </w:r>
      <w:r w:rsidR="003C103E" w:rsidRPr="003F3211">
        <w:rPr>
          <w:rFonts w:ascii="Arial" w:hAnsi="Arial" w:cs="Arial"/>
          <w:sz w:val="22"/>
          <w:szCs w:val="22"/>
        </w:rPr>
        <w:t xml:space="preserve">or in consideration that </w:t>
      </w:r>
      <w:r w:rsidRPr="003F3211">
        <w:rPr>
          <w:rFonts w:ascii="Arial" w:hAnsi="Arial" w:cs="Arial"/>
          <w:sz w:val="22"/>
          <w:szCs w:val="22"/>
        </w:rPr>
        <w:t>provide microenterprise and entrepreneurial training</w:t>
      </w:r>
      <w:r w:rsidR="003C103E" w:rsidRPr="003F3211">
        <w:rPr>
          <w:rFonts w:ascii="Arial" w:hAnsi="Arial" w:cs="Arial"/>
          <w:sz w:val="22"/>
          <w:szCs w:val="22"/>
        </w:rPr>
        <w:t xml:space="preserve">. Describe mechanisms in place that </w:t>
      </w:r>
      <w:r w:rsidRPr="003F3211">
        <w:rPr>
          <w:rFonts w:ascii="Arial" w:hAnsi="Arial" w:cs="Arial"/>
          <w:sz w:val="22"/>
          <w:szCs w:val="22"/>
        </w:rPr>
        <w:t>support programs and co-enrollment, where appropriate, in core programs as described in WIOA section 134(a)(3)(A)(i</w:t>
      </w:r>
      <w:r w:rsidR="00AB3FDA" w:rsidRPr="003F3211">
        <w:rPr>
          <w:rFonts w:ascii="Arial" w:hAnsi="Arial" w:cs="Arial"/>
          <w:sz w:val="22"/>
          <w:szCs w:val="22"/>
        </w:rPr>
        <w:t>) (</w:t>
      </w:r>
      <w:r w:rsidRPr="003F3211">
        <w:rPr>
          <w:rFonts w:ascii="Arial" w:hAnsi="Arial" w:cs="Arial"/>
          <w:sz w:val="22"/>
          <w:szCs w:val="22"/>
        </w:rPr>
        <w:t>WIOA §108(b)(5)</w:t>
      </w:r>
      <w:r w:rsidR="00AB3FDA" w:rsidRPr="003F3211">
        <w:rPr>
          <w:rFonts w:ascii="Arial" w:hAnsi="Arial" w:cs="Arial"/>
          <w:sz w:val="22"/>
          <w:szCs w:val="22"/>
        </w:rPr>
        <w:t>).</w:t>
      </w:r>
    </w:p>
    <w:p w14:paraId="7009818A" w14:textId="77777777" w:rsidR="003F3211" w:rsidRDefault="003F3211" w:rsidP="003F3211">
      <w:pPr>
        <w:spacing w:after="0" w:line="240" w:lineRule="auto"/>
        <w:ind w:left="360"/>
        <w:jc w:val="both"/>
        <w:rPr>
          <w:rFonts w:ascii="Arial" w:hAnsi="Arial" w:cs="Arial"/>
          <w:sz w:val="22"/>
          <w:szCs w:val="22"/>
        </w:rPr>
      </w:pPr>
    </w:p>
    <w:p w14:paraId="73820582" w14:textId="77777777" w:rsidR="00280A44" w:rsidRDefault="00CA3358" w:rsidP="00280A44">
      <w:pPr>
        <w:numPr>
          <w:ilvl w:val="0"/>
          <w:numId w:val="11"/>
        </w:numPr>
        <w:spacing w:after="0" w:line="240" w:lineRule="auto"/>
        <w:ind w:hanging="450"/>
        <w:jc w:val="both"/>
        <w:rPr>
          <w:rFonts w:ascii="Arial" w:hAnsi="Arial" w:cs="Arial"/>
          <w:sz w:val="22"/>
          <w:szCs w:val="22"/>
        </w:rPr>
      </w:pPr>
      <w:r w:rsidRPr="00280A44">
        <w:rPr>
          <w:rFonts w:ascii="Arial" w:hAnsi="Arial" w:cs="Arial"/>
          <w:b/>
          <w:sz w:val="22"/>
          <w:szCs w:val="22"/>
        </w:rPr>
        <w:t xml:space="preserve">Enhancing Apprenticeships: </w:t>
      </w:r>
      <w:r w:rsidR="003C103E" w:rsidRPr="00280A44">
        <w:rPr>
          <w:rFonts w:ascii="Arial" w:hAnsi="Arial" w:cs="Arial"/>
          <w:sz w:val="22"/>
          <w:szCs w:val="22"/>
        </w:rPr>
        <w:t>D</w:t>
      </w:r>
      <w:r w:rsidRPr="00280A44">
        <w:rPr>
          <w:rFonts w:ascii="Arial" w:hAnsi="Arial" w:cs="Arial"/>
          <w:sz w:val="22"/>
          <w:szCs w:val="22"/>
        </w:rPr>
        <w:t>escribe how the LWDB enhances the use of apprenticeships</w:t>
      </w:r>
      <w:r w:rsidR="0095184E" w:rsidRPr="00280A44">
        <w:rPr>
          <w:rFonts w:ascii="Arial" w:hAnsi="Arial" w:cs="Arial"/>
          <w:sz w:val="22"/>
          <w:szCs w:val="22"/>
        </w:rPr>
        <w:t xml:space="preserve"> </w:t>
      </w:r>
      <w:r w:rsidRPr="00280A44">
        <w:rPr>
          <w:rFonts w:ascii="Arial" w:hAnsi="Arial" w:cs="Arial"/>
          <w:sz w:val="22"/>
          <w:szCs w:val="22"/>
        </w:rPr>
        <w:t>to support the local economy</w:t>
      </w:r>
      <w:r w:rsidR="00B715B5" w:rsidRPr="00280A44">
        <w:rPr>
          <w:rFonts w:ascii="Arial" w:hAnsi="Arial" w:cs="Arial"/>
          <w:sz w:val="22"/>
          <w:szCs w:val="22"/>
        </w:rPr>
        <w:t xml:space="preserve">. Describe </w:t>
      </w:r>
      <w:r w:rsidR="00F86A9D" w:rsidRPr="00280A44">
        <w:rPr>
          <w:rFonts w:ascii="Arial" w:hAnsi="Arial" w:cs="Arial"/>
          <w:sz w:val="22"/>
          <w:szCs w:val="22"/>
        </w:rPr>
        <w:t>how the LWDB works with industry representatives and local businesses to develop registered apprenticeships, in collaboration with</w:t>
      </w:r>
      <w:r w:rsidR="006D12BF" w:rsidRPr="00280A44">
        <w:rPr>
          <w:rFonts w:ascii="Arial" w:hAnsi="Arial" w:cs="Arial"/>
          <w:sz w:val="22"/>
          <w:szCs w:val="22"/>
        </w:rPr>
        <w:t xml:space="preserve"> a</w:t>
      </w:r>
      <w:r w:rsidR="00F86A9D" w:rsidRPr="00280A44">
        <w:rPr>
          <w:rFonts w:ascii="Arial" w:hAnsi="Arial" w:cs="Arial"/>
          <w:sz w:val="22"/>
          <w:szCs w:val="22"/>
        </w:rPr>
        <w:t xml:space="preserve">pprenticeship </w:t>
      </w:r>
      <w:r w:rsidR="006D12BF" w:rsidRPr="00280A44">
        <w:rPr>
          <w:rFonts w:ascii="Arial" w:hAnsi="Arial" w:cs="Arial"/>
          <w:sz w:val="22"/>
          <w:szCs w:val="22"/>
        </w:rPr>
        <w:t>t</w:t>
      </w:r>
      <w:r w:rsidR="00F86A9D" w:rsidRPr="00280A44">
        <w:rPr>
          <w:rFonts w:ascii="Arial" w:hAnsi="Arial" w:cs="Arial"/>
          <w:sz w:val="22"/>
          <w:szCs w:val="22"/>
        </w:rPr>
        <w:t xml:space="preserve">raining </w:t>
      </w:r>
      <w:r w:rsidR="006D12BF" w:rsidRPr="00280A44">
        <w:rPr>
          <w:rFonts w:ascii="Arial" w:hAnsi="Arial" w:cs="Arial"/>
          <w:sz w:val="22"/>
          <w:szCs w:val="22"/>
        </w:rPr>
        <w:t>r</w:t>
      </w:r>
      <w:r w:rsidR="00F86A9D" w:rsidRPr="00280A44">
        <w:rPr>
          <w:rFonts w:ascii="Arial" w:hAnsi="Arial" w:cs="Arial"/>
          <w:sz w:val="22"/>
          <w:szCs w:val="22"/>
        </w:rPr>
        <w:t xml:space="preserve">epresentatives from the Florida </w:t>
      </w:r>
      <w:r w:rsidR="00EE09B4" w:rsidRPr="00280A44">
        <w:rPr>
          <w:rFonts w:ascii="Arial" w:hAnsi="Arial" w:cs="Arial"/>
          <w:sz w:val="22"/>
          <w:szCs w:val="22"/>
        </w:rPr>
        <w:t xml:space="preserve">Department of Economic Opportunity </w:t>
      </w:r>
      <w:r w:rsidR="00F86A9D" w:rsidRPr="00280A44">
        <w:rPr>
          <w:rFonts w:ascii="Arial" w:hAnsi="Arial" w:cs="Arial"/>
          <w:sz w:val="22"/>
          <w:szCs w:val="22"/>
        </w:rPr>
        <w:t xml:space="preserve">and other partners, including educational partners. </w:t>
      </w:r>
      <w:r w:rsidRPr="00280A44">
        <w:rPr>
          <w:rFonts w:ascii="Arial" w:hAnsi="Arial" w:cs="Arial"/>
          <w:sz w:val="22"/>
          <w:szCs w:val="22"/>
        </w:rPr>
        <w:t>Describe how job seekers are made aware of apprenticeship opportunities</w:t>
      </w:r>
      <w:r w:rsidR="00AB3FDA" w:rsidRPr="00280A44">
        <w:rPr>
          <w:rFonts w:ascii="Arial" w:hAnsi="Arial" w:cs="Arial"/>
          <w:sz w:val="22"/>
          <w:szCs w:val="22"/>
        </w:rPr>
        <w:t>.</w:t>
      </w:r>
    </w:p>
    <w:p w14:paraId="5E1A4D67" w14:textId="77777777" w:rsidR="00280A44" w:rsidRDefault="00280A44" w:rsidP="00280A44">
      <w:pPr>
        <w:pStyle w:val="ListParagraph"/>
        <w:spacing w:after="0"/>
        <w:rPr>
          <w:rFonts w:ascii="Arial" w:hAnsi="Arial" w:cs="Arial"/>
          <w:sz w:val="22"/>
          <w:szCs w:val="22"/>
        </w:rPr>
      </w:pPr>
    </w:p>
    <w:p w14:paraId="4FBC72A1" w14:textId="77777777" w:rsidR="00280A44" w:rsidRDefault="00C94271" w:rsidP="00280A44">
      <w:pPr>
        <w:numPr>
          <w:ilvl w:val="0"/>
          <w:numId w:val="11"/>
        </w:numPr>
        <w:spacing w:after="0" w:line="240" w:lineRule="auto"/>
        <w:ind w:hanging="450"/>
        <w:jc w:val="both"/>
        <w:rPr>
          <w:rFonts w:ascii="Arial" w:hAnsi="Arial" w:cs="Arial"/>
          <w:sz w:val="22"/>
          <w:szCs w:val="22"/>
        </w:rPr>
      </w:pPr>
      <w:r w:rsidRPr="00280A44">
        <w:rPr>
          <w:rFonts w:ascii="Arial" w:hAnsi="Arial" w:cs="Arial"/>
          <w:b/>
          <w:sz w:val="22"/>
          <w:szCs w:val="22"/>
        </w:rPr>
        <w:t xml:space="preserve">Other </w:t>
      </w:r>
      <w:r w:rsidR="00355372" w:rsidRPr="00280A44">
        <w:rPr>
          <w:rFonts w:ascii="Arial" w:hAnsi="Arial" w:cs="Arial"/>
          <w:b/>
          <w:sz w:val="22"/>
          <w:szCs w:val="22"/>
        </w:rPr>
        <w:t>Program Initiatives</w:t>
      </w:r>
      <w:r w:rsidR="003573BE" w:rsidRPr="00280A44">
        <w:rPr>
          <w:rFonts w:ascii="Arial" w:hAnsi="Arial" w:cs="Arial"/>
          <w:b/>
          <w:sz w:val="22"/>
          <w:szCs w:val="22"/>
        </w:rPr>
        <w:t>:</w:t>
      </w:r>
      <w:r w:rsidR="003573BE" w:rsidRPr="00280A44">
        <w:rPr>
          <w:rFonts w:ascii="Arial" w:hAnsi="Arial" w:cs="Arial"/>
          <w:sz w:val="22"/>
          <w:szCs w:val="22"/>
        </w:rPr>
        <w:t xml:space="preserve"> </w:t>
      </w:r>
      <w:r w:rsidR="00355372" w:rsidRPr="00280A44">
        <w:rPr>
          <w:rFonts w:ascii="Arial" w:hAnsi="Arial" w:cs="Arial"/>
          <w:sz w:val="22"/>
          <w:szCs w:val="22"/>
        </w:rPr>
        <w:t xml:space="preserve">Describe </w:t>
      </w:r>
      <w:r w:rsidR="004B5FB7" w:rsidRPr="00280A44">
        <w:rPr>
          <w:rFonts w:ascii="Arial" w:hAnsi="Arial" w:cs="Arial"/>
          <w:sz w:val="22"/>
          <w:szCs w:val="22"/>
        </w:rPr>
        <w:t>services</w:t>
      </w:r>
      <w:r w:rsidR="00355372" w:rsidRPr="00280A44">
        <w:rPr>
          <w:rFonts w:ascii="Arial" w:hAnsi="Arial" w:cs="Arial"/>
          <w:sz w:val="22"/>
          <w:szCs w:val="22"/>
        </w:rPr>
        <w:t xml:space="preserve"> provided </w:t>
      </w:r>
      <w:r w:rsidR="004B5FB7" w:rsidRPr="00280A44">
        <w:rPr>
          <w:rFonts w:ascii="Arial" w:hAnsi="Arial" w:cs="Arial"/>
          <w:sz w:val="22"/>
          <w:szCs w:val="22"/>
        </w:rPr>
        <w:t xml:space="preserve">that include </w:t>
      </w:r>
      <w:r w:rsidR="003C103E" w:rsidRPr="00280A44">
        <w:rPr>
          <w:rFonts w:ascii="Arial" w:hAnsi="Arial" w:cs="Arial"/>
          <w:sz w:val="22"/>
          <w:szCs w:val="22"/>
        </w:rPr>
        <w:t xml:space="preserve">implementing </w:t>
      </w:r>
      <w:r w:rsidR="004B5FB7" w:rsidRPr="00280A44">
        <w:rPr>
          <w:rFonts w:ascii="Arial" w:hAnsi="Arial" w:cs="Arial"/>
          <w:sz w:val="22"/>
          <w:szCs w:val="22"/>
        </w:rPr>
        <w:t xml:space="preserve">initiatives such as incumbent worker training programs, on-the-job training programs, customized training programs, </w:t>
      </w:r>
      <w:r w:rsidR="00F855E4" w:rsidRPr="00280A44">
        <w:rPr>
          <w:rFonts w:ascii="Arial" w:hAnsi="Arial" w:cs="Arial"/>
          <w:sz w:val="22"/>
          <w:szCs w:val="22"/>
        </w:rPr>
        <w:t xml:space="preserve">work-based training, </w:t>
      </w:r>
      <w:r w:rsidR="004B5FB7" w:rsidRPr="00280A44">
        <w:rPr>
          <w:rFonts w:ascii="Arial" w:hAnsi="Arial" w:cs="Arial"/>
          <w:sz w:val="22"/>
          <w:szCs w:val="22"/>
        </w:rPr>
        <w:t>industry and sector strategies</w:t>
      </w:r>
      <w:r w:rsidR="00B34F97" w:rsidRPr="00280A44">
        <w:rPr>
          <w:rFonts w:ascii="Arial" w:hAnsi="Arial" w:cs="Arial"/>
          <w:sz w:val="22"/>
          <w:szCs w:val="22"/>
        </w:rPr>
        <w:t>,</w:t>
      </w:r>
      <w:r w:rsidR="004B5FB7" w:rsidRPr="00280A44">
        <w:rPr>
          <w:rFonts w:ascii="Arial" w:hAnsi="Arial" w:cs="Arial"/>
          <w:sz w:val="22"/>
          <w:szCs w:val="22"/>
        </w:rPr>
        <w:t xml:space="preserve"> career pathway initiatives, utilization of effective business intermediaries, and other </w:t>
      </w:r>
      <w:r w:rsidRPr="00280A44">
        <w:rPr>
          <w:rFonts w:ascii="Arial" w:hAnsi="Arial" w:cs="Arial"/>
          <w:sz w:val="22"/>
          <w:szCs w:val="22"/>
        </w:rPr>
        <w:t xml:space="preserve">initiatives </w:t>
      </w:r>
      <w:r w:rsidR="003C103E" w:rsidRPr="00280A44">
        <w:rPr>
          <w:rFonts w:ascii="Arial" w:hAnsi="Arial" w:cs="Arial"/>
          <w:sz w:val="22"/>
          <w:szCs w:val="22"/>
        </w:rPr>
        <w:t xml:space="preserve">supporting </w:t>
      </w:r>
      <w:r w:rsidR="004B5FB7" w:rsidRPr="00280A44">
        <w:rPr>
          <w:rFonts w:ascii="Arial" w:hAnsi="Arial" w:cs="Arial"/>
          <w:sz w:val="22"/>
          <w:szCs w:val="22"/>
        </w:rPr>
        <w:t>the</w:t>
      </w:r>
      <w:r w:rsidR="00355372" w:rsidRPr="00280A44">
        <w:rPr>
          <w:rFonts w:ascii="Arial" w:hAnsi="Arial" w:cs="Arial"/>
          <w:sz w:val="22"/>
          <w:szCs w:val="22"/>
        </w:rPr>
        <w:t xml:space="preserve"> </w:t>
      </w:r>
      <w:r w:rsidR="00C039DB" w:rsidRPr="00280A44">
        <w:rPr>
          <w:rFonts w:ascii="Arial" w:hAnsi="Arial" w:cs="Arial"/>
          <w:sz w:val="22"/>
          <w:szCs w:val="22"/>
        </w:rPr>
        <w:t>b</w:t>
      </w:r>
      <w:r w:rsidR="00355372" w:rsidRPr="00280A44">
        <w:rPr>
          <w:rFonts w:ascii="Arial" w:hAnsi="Arial" w:cs="Arial"/>
          <w:sz w:val="22"/>
          <w:szCs w:val="22"/>
        </w:rPr>
        <w:t xml:space="preserve">oard’s vision and strategic goals </w:t>
      </w:r>
      <w:r w:rsidR="004B5FB7" w:rsidRPr="00280A44">
        <w:rPr>
          <w:rFonts w:ascii="Arial" w:hAnsi="Arial" w:cs="Arial"/>
          <w:sz w:val="22"/>
          <w:szCs w:val="22"/>
        </w:rPr>
        <w:t xml:space="preserve">described in </w:t>
      </w:r>
      <w:r w:rsidR="00355372" w:rsidRPr="00280A44">
        <w:rPr>
          <w:rFonts w:ascii="Arial" w:hAnsi="Arial" w:cs="Arial"/>
          <w:sz w:val="22"/>
          <w:szCs w:val="22"/>
        </w:rPr>
        <w:t>Section III</w:t>
      </w:r>
      <w:r w:rsidR="00AB3FDA" w:rsidRPr="00280A44">
        <w:rPr>
          <w:rFonts w:ascii="Arial" w:hAnsi="Arial" w:cs="Arial"/>
          <w:sz w:val="22"/>
          <w:szCs w:val="22"/>
        </w:rPr>
        <w:t xml:space="preserve"> </w:t>
      </w:r>
      <w:r w:rsidR="00921104" w:rsidRPr="00280A44">
        <w:rPr>
          <w:rFonts w:ascii="Arial" w:hAnsi="Arial" w:cs="Arial"/>
          <w:sz w:val="22"/>
          <w:szCs w:val="22"/>
        </w:rPr>
        <w:t>WIOA §134(c)</w:t>
      </w:r>
      <w:r w:rsidR="00AB3FDA" w:rsidRPr="00280A44">
        <w:rPr>
          <w:rFonts w:ascii="Arial" w:hAnsi="Arial" w:cs="Arial"/>
          <w:sz w:val="22"/>
          <w:szCs w:val="22"/>
        </w:rPr>
        <w:t>.</w:t>
      </w:r>
    </w:p>
    <w:p w14:paraId="0B867B8F" w14:textId="77777777" w:rsidR="00280A44" w:rsidRDefault="00280A44" w:rsidP="00280A44">
      <w:pPr>
        <w:pStyle w:val="ListParagraph"/>
        <w:rPr>
          <w:rFonts w:ascii="Arial" w:hAnsi="Arial" w:cs="Arial"/>
          <w:sz w:val="22"/>
          <w:szCs w:val="22"/>
        </w:rPr>
      </w:pPr>
    </w:p>
    <w:p w14:paraId="1525313B" w14:textId="25EA6D43" w:rsidR="00280A44" w:rsidRDefault="004443F5" w:rsidP="00280A44">
      <w:pPr>
        <w:numPr>
          <w:ilvl w:val="0"/>
          <w:numId w:val="11"/>
        </w:numPr>
        <w:spacing w:after="0" w:line="240" w:lineRule="auto"/>
        <w:ind w:hanging="450"/>
        <w:jc w:val="both"/>
        <w:rPr>
          <w:rFonts w:ascii="Arial" w:hAnsi="Arial" w:cs="Arial"/>
          <w:sz w:val="22"/>
          <w:szCs w:val="22"/>
        </w:rPr>
      </w:pPr>
      <w:r w:rsidRPr="00280A44">
        <w:rPr>
          <w:rFonts w:ascii="Arial" w:hAnsi="Arial" w:cs="Arial"/>
          <w:b/>
          <w:sz w:val="22"/>
          <w:szCs w:val="22"/>
        </w:rPr>
        <w:t>Service Provider Continuous Improvement</w:t>
      </w:r>
      <w:r w:rsidR="003573BE" w:rsidRPr="00280A44">
        <w:rPr>
          <w:rFonts w:ascii="Arial" w:hAnsi="Arial" w:cs="Arial"/>
          <w:b/>
          <w:sz w:val="22"/>
          <w:szCs w:val="22"/>
        </w:rPr>
        <w:t>:</w:t>
      </w:r>
      <w:r w:rsidR="003573BE" w:rsidRPr="00280A44">
        <w:rPr>
          <w:rFonts w:ascii="Arial" w:hAnsi="Arial" w:cs="Arial"/>
          <w:sz w:val="22"/>
          <w:szCs w:val="22"/>
        </w:rPr>
        <w:t xml:space="preserve"> </w:t>
      </w:r>
      <w:r w:rsidR="00F93E95" w:rsidRPr="00280A44">
        <w:rPr>
          <w:rFonts w:ascii="Arial" w:hAnsi="Arial" w:cs="Arial"/>
          <w:sz w:val="22"/>
          <w:szCs w:val="22"/>
        </w:rPr>
        <w:t xml:space="preserve">Describe the local board’s efforts to ensure the continuous improvement of eligible providers of services, including contracted services providers and providers on the eligible training provider list, </w:t>
      </w:r>
      <w:r w:rsidR="006D12BF" w:rsidRPr="00280A44">
        <w:rPr>
          <w:rFonts w:ascii="Arial" w:hAnsi="Arial" w:cs="Arial"/>
          <w:sz w:val="22"/>
          <w:szCs w:val="22"/>
        </w:rPr>
        <w:t>so they</w:t>
      </w:r>
      <w:r w:rsidR="00F93E95" w:rsidRPr="00280A44">
        <w:rPr>
          <w:rFonts w:ascii="Arial" w:hAnsi="Arial" w:cs="Arial"/>
          <w:sz w:val="22"/>
          <w:szCs w:val="22"/>
        </w:rPr>
        <w:t xml:space="preserve"> meet the needs of local employers, workers and job</w:t>
      </w:r>
      <w:r w:rsidR="00C5178A">
        <w:rPr>
          <w:rFonts w:ascii="Arial" w:hAnsi="Arial" w:cs="Arial"/>
          <w:sz w:val="22"/>
          <w:szCs w:val="22"/>
        </w:rPr>
        <w:t xml:space="preserve"> </w:t>
      </w:r>
      <w:r w:rsidR="00F93E95" w:rsidRPr="00280A44">
        <w:rPr>
          <w:rFonts w:ascii="Arial" w:hAnsi="Arial" w:cs="Arial"/>
          <w:sz w:val="22"/>
          <w:szCs w:val="22"/>
        </w:rPr>
        <w:t>seekers</w:t>
      </w:r>
      <w:r w:rsidR="00AB3FDA" w:rsidRPr="00280A44">
        <w:rPr>
          <w:rFonts w:ascii="Arial" w:hAnsi="Arial" w:cs="Arial"/>
          <w:sz w:val="22"/>
          <w:szCs w:val="22"/>
        </w:rPr>
        <w:t xml:space="preserve"> (</w:t>
      </w:r>
      <w:r w:rsidR="00F93E95" w:rsidRPr="00280A44">
        <w:rPr>
          <w:rFonts w:ascii="Arial" w:hAnsi="Arial" w:cs="Arial"/>
          <w:sz w:val="22"/>
          <w:szCs w:val="22"/>
        </w:rPr>
        <w:t>WIOA §108(b)(6)(A)</w:t>
      </w:r>
      <w:r w:rsidR="00AB3FDA" w:rsidRPr="00280A44">
        <w:rPr>
          <w:rFonts w:ascii="Arial" w:hAnsi="Arial" w:cs="Arial"/>
          <w:sz w:val="22"/>
          <w:szCs w:val="22"/>
        </w:rPr>
        <w:t>)</w:t>
      </w:r>
      <w:r w:rsidR="00F93E95" w:rsidRPr="00280A44">
        <w:rPr>
          <w:rFonts w:ascii="Arial" w:hAnsi="Arial" w:cs="Arial"/>
          <w:sz w:val="22"/>
          <w:szCs w:val="22"/>
        </w:rPr>
        <w:t>.</w:t>
      </w:r>
    </w:p>
    <w:p w14:paraId="4EDE5F8D" w14:textId="77777777" w:rsidR="00280A44" w:rsidRDefault="00280A44" w:rsidP="00280A44">
      <w:pPr>
        <w:pStyle w:val="ListParagraph"/>
        <w:rPr>
          <w:rFonts w:ascii="Arial" w:hAnsi="Arial" w:cs="Arial"/>
          <w:sz w:val="22"/>
          <w:szCs w:val="22"/>
        </w:rPr>
      </w:pPr>
    </w:p>
    <w:p w14:paraId="6BE47982" w14:textId="3F50ADB8" w:rsidR="008D5AE1" w:rsidRPr="00280A44" w:rsidRDefault="00115697" w:rsidP="00280A44">
      <w:pPr>
        <w:numPr>
          <w:ilvl w:val="0"/>
          <w:numId w:val="11"/>
        </w:numPr>
        <w:spacing w:after="0" w:line="240" w:lineRule="auto"/>
        <w:ind w:hanging="450"/>
        <w:jc w:val="both"/>
        <w:rPr>
          <w:rFonts w:ascii="Arial" w:hAnsi="Arial" w:cs="Arial"/>
          <w:sz w:val="22"/>
          <w:szCs w:val="22"/>
        </w:rPr>
      </w:pPr>
      <w:r w:rsidRPr="00280A44">
        <w:rPr>
          <w:rFonts w:ascii="Arial" w:hAnsi="Arial" w:cs="Arial"/>
          <w:b/>
          <w:sz w:val="22"/>
          <w:szCs w:val="22"/>
        </w:rPr>
        <w:t>Youth Program Design</w:t>
      </w:r>
      <w:r w:rsidR="003573BE" w:rsidRPr="00280A44">
        <w:rPr>
          <w:rFonts w:ascii="Arial" w:hAnsi="Arial" w:cs="Arial"/>
          <w:b/>
          <w:sz w:val="22"/>
          <w:szCs w:val="22"/>
        </w:rPr>
        <w:t>:</w:t>
      </w:r>
      <w:r w:rsidR="003573BE" w:rsidRPr="00280A44">
        <w:rPr>
          <w:rFonts w:ascii="Arial" w:hAnsi="Arial" w:cs="Arial"/>
          <w:sz w:val="22"/>
          <w:szCs w:val="22"/>
        </w:rPr>
        <w:t xml:space="preserve"> </w:t>
      </w:r>
      <w:r w:rsidRPr="00280A44">
        <w:rPr>
          <w:rFonts w:ascii="Arial" w:hAnsi="Arial" w:cs="Arial"/>
          <w:sz w:val="22"/>
          <w:szCs w:val="22"/>
        </w:rPr>
        <w:t xml:space="preserve">Describe the design framework for </w:t>
      </w:r>
      <w:r w:rsidR="003C103E" w:rsidRPr="00280A44">
        <w:rPr>
          <w:rFonts w:ascii="Arial" w:hAnsi="Arial" w:cs="Arial"/>
          <w:sz w:val="22"/>
          <w:szCs w:val="22"/>
        </w:rPr>
        <w:t xml:space="preserve">local </w:t>
      </w:r>
      <w:r w:rsidRPr="00280A44">
        <w:rPr>
          <w:rFonts w:ascii="Arial" w:hAnsi="Arial" w:cs="Arial"/>
          <w:sz w:val="22"/>
          <w:szCs w:val="22"/>
        </w:rPr>
        <w:t>youth programs</w:t>
      </w:r>
      <w:r w:rsidR="003C103E" w:rsidRPr="00280A44">
        <w:rPr>
          <w:rFonts w:ascii="Arial" w:hAnsi="Arial" w:cs="Arial"/>
          <w:sz w:val="22"/>
          <w:szCs w:val="22"/>
        </w:rPr>
        <w:t xml:space="preserve"> </w:t>
      </w:r>
      <w:r w:rsidR="005A2C09" w:rsidRPr="00280A44">
        <w:rPr>
          <w:rFonts w:ascii="Arial" w:hAnsi="Arial" w:cs="Arial"/>
          <w:sz w:val="22"/>
          <w:szCs w:val="22"/>
        </w:rPr>
        <w:t>and how</w:t>
      </w:r>
      <w:r w:rsidR="00C039DB" w:rsidRPr="00280A44">
        <w:rPr>
          <w:rFonts w:ascii="Arial" w:hAnsi="Arial" w:cs="Arial"/>
          <w:sz w:val="22"/>
          <w:szCs w:val="22"/>
        </w:rPr>
        <w:t xml:space="preserve"> the 14</w:t>
      </w:r>
      <w:r w:rsidRPr="00280A44">
        <w:rPr>
          <w:rFonts w:ascii="Arial" w:hAnsi="Arial" w:cs="Arial"/>
          <w:sz w:val="22"/>
          <w:szCs w:val="22"/>
        </w:rPr>
        <w:t xml:space="preserve"> program elements required in §681.460 of </w:t>
      </w:r>
      <w:r w:rsidR="006D12BF" w:rsidRPr="00280A44">
        <w:rPr>
          <w:rFonts w:ascii="Arial" w:hAnsi="Arial" w:cs="Arial"/>
          <w:sz w:val="22"/>
          <w:szCs w:val="22"/>
        </w:rPr>
        <w:t>the WIOA</w:t>
      </w:r>
      <w:r w:rsidRPr="00280A44">
        <w:rPr>
          <w:rFonts w:ascii="Arial" w:hAnsi="Arial" w:cs="Arial"/>
          <w:sz w:val="22"/>
          <w:szCs w:val="22"/>
        </w:rPr>
        <w:t xml:space="preserve"> regulations are made available within that framework</w:t>
      </w:r>
      <w:r w:rsidR="00AB3FDA" w:rsidRPr="00280A44">
        <w:rPr>
          <w:rFonts w:ascii="Arial" w:hAnsi="Arial" w:cs="Arial"/>
          <w:sz w:val="22"/>
          <w:szCs w:val="22"/>
        </w:rPr>
        <w:t xml:space="preserve"> (</w:t>
      </w:r>
      <w:r w:rsidR="00E13144" w:rsidRPr="00280A44">
        <w:rPr>
          <w:rFonts w:ascii="Arial" w:hAnsi="Arial" w:cs="Arial"/>
          <w:sz w:val="22"/>
          <w:szCs w:val="22"/>
        </w:rPr>
        <w:t>WIOA §129(c)(1)</w:t>
      </w:r>
      <w:r w:rsidR="00AB3FDA" w:rsidRPr="00280A44">
        <w:rPr>
          <w:rFonts w:ascii="Arial" w:hAnsi="Arial" w:cs="Arial"/>
          <w:sz w:val="22"/>
          <w:szCs w:val="22"/>
        </w:rPr>
        <w:t>).</w:t>
      </w:r>
    </w:p>
    <w:p w14:paraId="37166EEE" w14:textId="77777777" w:rsidR="00C92A6A" w:rsidRPr="00CE697C" w:rsidRDefault="00C92A6A" w:rsidP="00CE697C">
      <w:pPr>
        <w:pStyle w:val="ListParagraph"/>
        <w:shd w:val="clear" w:color="auto" w:fill="FFFFFF" w:themeFill="background1"/>
        <w:spacing w:after="0" w:line="240" w:lineRule="auto"/>
        <w:jc w:val="both"/>
        <w:rPr>
          <w:rFonts w:ascii="Arial" w:hAnsi="Arial" w:cs="Arial"/>
          <w:sz w:val="22"/>
          <w:szCs w:val="22"/>
        </w:rPr>
      </w:pPr>
    </w:p>
    <w:p w14:paraId="4C2BC48D" w14:textId="77777777" w:rsidR="00780A4E" w:rsidRDefault="003C103E" w:rsidP="00866EF6">
      <w:pPr>
        <w:pStyle w:val="ListParagraph"/>
        <w:numPr>
          <w:ilvl w:val="1"/>
          <w:numId w:val="11"/>
        </w:numPr>
        <w:shd w:val="clear" w:color="auto" w:fill="FFFFFF" w:themeFill="background1"/>
        <w:spacing w:after="0" w:line="240" w:lineRule="auto"/>
        <w:ind w:left="1440"/>
        <w:jc w:val="both"/>
        <w:rPr>
          <w:rFonts w:ascii="Arial" w:hAnsi="Arial" w:cs="Arial"/>
          <w:sz w:val="22"/>
          <w:szCs w:val="22"/>
        </w:rPr>
      </w:pPr>
      <w:r w:rsidRPr="00CE697C">
        <w:rPr>
          <w:rFonts w:ascii="Arial" w:hAnsi="Arial" w:cs="Arial"/>
          <w:b/>
          <w:sz w:val="22"/>
          <w:szCs w:val="22"/>
        </w:rPr>
        <w:t xml:space="preserve">Define </w:t>
      </w:r>
      <w:r w:rsidR="00C92A6A" w:rsidRPr="00CE697C">
        <w:rPr>
          <w:rFonts w:ascii="Arial" w:hAnsi="Arial" w:cs="Arial"/>
          <w:b/>
          <w:sz w:val="22"/>
          <w:szCs w:val="22"/>
        </w:rPr>
        <w:t>the term “a youth who is unable to compute or solve problems, or read, write, or speak English at a level necessary to function on the job, in the individual’s family, or in society</w:t>
      </w:r>
      <w:r w:rsidR="0000782D" w:rsidRPr="00CE697C">
        <w:rPr>
          <w:rFonts w:ascii="Arial" w:hAnsi="Arial" w:cs="Arial"/>
          <w:b/>
          <w:sz w:val="22"/>
          <w:szCs w:val="22"/>
        </w:rPr>
        <w:t>.</w:t>
      </w:r>
      <w:r w:rsidR="00C92A6A" w:rsidRPr="00CE697C">
        <w:rPr>
          <w:rFonts w:ascii="Arial" w:hAnsi="Arial" w:cs="Arial"/>
          <w:b/>
          <w:sz w:val="22"/>
          <w:szCs w:val="22"/>
        </w:rPr>
        <w:t>”</w:t>
      </w:r>
      <w:r w:rsidR="00C92A6A" w:rsidRPr="00CE697C">
        <w:rPr>
          <w:rFonts w:ascii="Arial" w:hAnsi="Arial" w:cs="Arial"/>
          <w:sz w:val="22"/>
          <w:szCs w:val="22"/>
        </w:rPr>
        <w:t xml:space="preserve"> </w:t>
      </w:r>
    </w:p>
    <w:p w14:paraId="72AA804B" w14:textId="7DA20877" w:rsidR="00C92A6A" w:rsidRPr="00CE697C" w:rsidRDefault="00780A4E" w:rsidP="00780A4E">
      <w:pPr>
        <w:pStyle w:val="ListParagraph"/>
        <w:shd w:val="clear" w:color="auto" w:fill="FFFFFF" w:themeFill="background1"/>
        <w:spacing w:after="0" w:line="240" w:lineRule="auto"/>
        <w:ind w:left="1440"/>
        <w:jc w:val="both"/>
        <w:rPr>
          <w:rFonts w:ascii="Arial" w:hAnsi="Arial" w:cs="Arial"/>
          <w:sz w:val="22"/>
          <w:szCs w:val="22"/>
        </w:rPr>
      </w:pPr>
      <w:r>
        <w:rPr>
          <w:rFonts w:ascii="Arial" w:hAnsi="Arial" w:cs="Arial"/>
          <w:sz w:val="22"/>
          <w:szCs w:val="22"/>
        </w:rPr>
        <w:br/>
      </w:r>
      <w:r w:rsidR="00C92A6A" w:rsidRPr="00CE697C">
        <w:rPr>
          <w:rFonts w:ascii="Arial" w:hAnsi="Arial" w:cs="Arial"/>
          <w:sz w:val="22"/>
          <w:szCs w:val="22"/>
        </w:rPr>
        <w:t xml:space="preserve">Describe how the local board defines whether a youth is unable to demonstrate these skills </w:t>
      </w:r>
      <w:r w:rsidR="003C103E" w:rsidRPr="00CE697C">
        <w:rPr>
          <w:rFonts w:ascii="Arial" w:hAnsi="Arial" w:cs="Arial"/>
          <w:sz w:val="22"/>
          <w:szCs w:val="22"/>
        </w:rPr>
        <w:t xml:space="preserve">sufficiently </w:t>
      </w:r>
      <w:r w:rsidR="00C92A6A" w:rsidRPr="00CE697C">
        <w:rPr>
          <w:rFonts w:ascii="Arial" w:hAnsi="Arial" w:cs="Arial"/>
          <w:sz w:val="22"/>
          <w:szCs w:val="22"/>
        </w:rPr>
        <w:t>to function on the job, in their family, or in society</w:t>
      </w:r>
      <w:r w:rsidR="00A9109B" w:rsidRPr="00CE697C">
        <w:rPr>
          <w:rFonts w:ascii="Arial" w:hAnsi="Arial" w:cs="Arial"/>
          <w:sz w:val="22"/>
          <w:szCs w:val="22"/>
        </w:rPr>
        <w:t xml:space="preserve"> and what assessment instruments are used to make this determination</w:t>
      </w:r>
      <w:r w:rsidR="00AB3FDA" w:rsidRPr="00CE697C">
        <w:rPr>
          <w:rFonts w:ascii="Arial" w:hAnsi="Arial" w:cs="Arial"/>
          <w:sz w:val="22"/>
          <w:szCs w:val="22"/>
        </w:rPr>
        <w:t xml:space="preserve"> (</w:t>
      </w:r>
      <w:r w:rsidR="00A9109B" w:rsidRPr="00CE697C">
        <w:rPr>
          <w:rFonts w:ascii="Arial" w:hAnsi="Arial" w:cs="Arial"/>
          <w:sz w:val="22"/>
          <w:szCs w:val="22"/>
        </w:rPr>
        <w:t>20 C.F.R. §681.290</w:t>
      </w:r>
      <w:r w:rsidR="00AB3FDA" w:rsidRPr="00CE697C">
        <w:rPr>
          <w:rFonts w:ascii="Arial" w:hAnsi="Arial" w:cs="Arial"/>
          <w:sz w:val="22"/>
          <w:szCs w:val="22"/>
        </w:rPr>
        <w:t>).</w:t>
      </w:r>
    </w:p>
    <w:p w14:paraId="1208A34D" w14:textId="77777777" w:rsidR="00C92A6A" w:rsidRPr="00CE697C" w:rsidRDefault="00C92A6A" w:rsidP="00CE697C">
      <w:pPr>
        <w:pStyle w:val="ListParagraph"/>
        <w:shd w:val="clear" w:color="auto" w:fill="FFFFFF" w:themeFill="background1"/>
        <w:spacing w:after="0" w:line="240" w:lineRule="auto"/>
        <w:ind w:left="1440"/>
        <w:jc w:val="both"/>
        <w:rPr>
          <w:rFonts w:ascii="Arial" w:hAnsi="Arial" w:cs="Arial"/>
          <w:sz w:val="22"/>
          <w:szCs w:val="22"/>
        </w:rPr>
      </w:pPr>
    </w:p>
    <w:p w14:paraId="5BFF4761" w14:textId="77777777" w:rsidR="00780A4E" w:rsidRPr="00780A4E" w:rsidRDefault="003C103E" w:rsidP="00866EF6">
      <w:pPr>
        <w:pStyle w:val="ListParagraph"/>
        <w:numPr>
          <w:ilvl w:val="1"/>
          <w:numId w:val="11"/>
        </w:numPr>
        <w:shd w:val="clear" w:color="auto" w:fill="FFFFFF" w:themeFill="background1"/>
        <w:spacing w:after="0" w:line="240" w:lineRule="auto"/>
        <w:ind w:left="1440"/>
        <w:jc w:val="both"/>
        <w:rPr>
          <w:rFonts w:ascii="Arial" w:hAnsi="Arial" w:cs="Arial"/>
          <w:sz w:val="22"/>
          <w:szCs w:val="22"/>
        </w:rPr>
      </w:pPr>
      <w:r w:rsidRPr="00CE697C">
        <w:rPr>
          <w:rFonts w:ascii="Arial" w:hAnsi="Arial" w:cs="Arial"/>
          <w:b/>
          <w:sz w:val="22"/>
          <w:szCs w:val="22"/>
        </w:rPr>
        <w:t xml:space="preserve">Define </w:t>
      </w:r>
      <w:r w:rsidR="00115697" w:rsidRPr="00CE697C">
        <w:rPr>
          <w:rFonts w:ascii="Arial" w:hAnsi="Arial" w:cs="Arial"/>
          <w:b/>
          <w:sz w:val="22"/>
          <w:szCs w:val="22"/>
        </w:rPr>
        <w:t>“requires additional assistance</w:t>
      </w:r>
      <w:r w:rsidR="00C039DB" w:rsidRPr="00CE697C">
        <w:rPr>
          <w:rFonts w:ascii="Arial" w:hAnsi="Arial" w:cs="Arial"/>
          <w:b/>
          <w:sz w:val="22"/>
          <w:szCs w:val="22"/>
        </w:rPr>
        <w:t>.</w:t>
      </w:r>
      <w:r w:rsidR="00115697" w:rsidRPr="00CE697C">
        <w:rPr>
          <w:rFonts w:ascii="Arial" w:hAnsi="Arial" w:cs="Arial"/>
          <w:b/>
          <w:sz w:val="22"/>
          <w:szCs w:val="22"/>
        </w:rPr>
        <w:t xml:space="preserve">” </w:t>
      </w:r>
    </w:p>
    <w:p w14:paraId="706D83BB" w14:textId="6B623DCF" w:rsidR="00115697" w:rsidRDefault="00780A4E" w:rsidP="00780A4E">
      <w:pPr>
        <w:pStyle w:val="ListParagraph"/>
        <w:shd w:val="clear" w:color="auto" w:fill="FFFFFF" w:themeFill="background1"/>
        <w:spacing w:after="0" w:line="240" w:lineRule="auto"/>
        <w:ind w:left="1440"/>
        <w:jc w:val="both"/>
        <w:rPr>
          <w:rFonts w:ascii="Arial" w:hAnsi="Arial" w:cs="Arial"/>
          <w:sz w:val="22"/>
          <w:szCs w:val="22"/>
        </w:rPr>
      </w:pPr>
      <w:r>
        <w:rPr>
          <w:rFonts w:ascii="Arial" w:hAnsi="Arial" w:cs="Arial"/>
          <w:b/>
          <w:sz w:val="22"/>
          <w:szCs w:val="22"/>
        </w:rPr>
        <w:br/>
      </w:r>
      <w:r w:rsidR="00115697" w:rsidRPr="00CE697C">
        <w:rPr>
          <w:rFonts w:ascii="Arial" w:hAnsi="Arial" w:cs="Arial"/>
          <w:sz w:val="22"/>
          <w:szCs w:val="22"/>
        </w:rPr>
        <w:t>Describe how the local board defines the term “requires additional assistance</w:t>
      </w:r>
      <w:r w:rsidR="00B86449" w:rsidRPr="00CE697C">
        <w:rPr>
          <w:rFonts w:ascii="Arial" w:hAnsi="Arial" w:cs="Arial"/>
          <w:sz w:val="22"/>
          <w:szCs w:val="22"/>
        </w:rPr>
        <w:t xml:space="preserve">” </w:t>
      </w:r>
      <w:r w:rsidR="00115697" w:rsidRPr="00CE697C">
        <w:rPr>
          <w:rFonts w:ascii="Arial" w:hAnsi="Arial" w:cs="Arial"/>
          <w:sz w:val="22"/>
          <w:szCs w:val="22"/>
        </w:rPr>
        <w:t>used in d</w:t>
      </w:r>
      <w:r w:rsidR="00B86449" w:rsidRPr="00CE697C">
        <w:rPr>
          <w:rFonts w:ascii="Arial" w:hAnsi="Arial" w:cs="Arial"/>
          <w:sz w:val="22"/>
          <w:szCs w:val="22"/>
        </w:rPr>
        <w:t>etermining eligibility for WIOA-</w:t>
      </w:r>
      <w:r w:rsidR="00115697" w:rsidRPr="00CE697C">
        <w:rPr>
          <w:rFonts w:ascii="Arial" w:hAnsi="Arial" w:cs="Arial"/>
          <w:sz w:val="22"/>
          <w:szCs w:val="22"/>
        </w:rPr>
        <w:t>funded youth programs</w:t>
      </w:r>
      <w:r w:rsidR="00AB3FDA" w:rsidRPr="00CE697C">
        <w:rPr>
          <w:rFonts w:ascii="Arial" w:hAnsi="Arial" w:cs="Arial"/>
          <w:sz w:val="22"/>
          <w:szCs w:val="22"/>
        </w:rPr>
        <w:t xml:space="preserve"> (</w:t>
      </w:r>
      <w:r w:rsidR="00811038" w:rsidRPr="00CE697C">
        <w:rPr>
          <w:rFonts w:ascii="Arial" w:hAnsi="Arial" w:cs="Arial"/>
          <w:sz w:val="22"/>
          <w:szCs w:val="22"/>
        </w:rPr>
        <w:t>20 CFR §681.300</w:t>
      </w:r>
      <w:r w:rsidR="00AB3FDA" w:rsidRPr="00CE697C">
        <w:rPr>
          <w:rFonts w:ascii="Arial" w:hAnsi="Arial" w:cs="Arial"/>
          <w:sz w:val="22"/>
          <w:szCs w:val="22"/>
        </w:rPr>
        <w:t>).</w:t>
      </w:r>
    </w:p>
    <w:p w14:paraId="1E73BAF9" w14:textId="77777777" w:rsidR="006744F4" w:rsidRDefault="006744F4" w:rsidP="00780A4E">
      <w:pPr>
        <w:pStyle w:val="ListParagraph"/>
        <w:shd w:val="clear" w:color="auto" w:fill="FFFFFF" w:themeFill="background1"/>
        <w:spacing w:after="0" w:line="240" w:lineRule="auto"/>
        <w:ind w:left="1440"/>
        <w:jc w:val="both"/>
        <w:rPr>
          <w:rFonts w:ascii="Arial" w:hAnsi="Arial" w:cs="Arial"/>
          <w:sz w:val="22"/>
          <w:szCs w:val="22"/>
        </w:rPr>
      </w:pPr>
    </w:p>
    <w:p w14:paraId="0C553173" w14:textId="77777777" w:rsidR="006744F4" w:rsidRPr="00CE697C" w:rsidRDefault="006744F4" w:rsidP="00780A4E">
      <w:pPr>
        <w:pStyle w:val="ListParagraph"/>
        <w:shd w:val="clear" w:color="auto" w:fill="FFFFFF" w:themeFill="background1"/>
        <w:spacing w:after="0" w:line="240" w:lineRule="auto"/>
        <w:ind w:left="1440"/>
        <w:jc w:val="both"/>
        <w:rPr>
          <w:rFonts w:ascii="Arial" w:hAnsi="Arial" w:cs="Arial"/>
          <w:sz w:val="22"/>
          <w:szCs w:val="22"/>
        </w:rPr>
      </w:pPr>
    </w:p>
    <w:p w14:paraId="31080C18" w14:textId="12843C21" w:rsidR="000B4FE5" w:rsidRPr="0000723B" w:rsidRDefault="002728B4" w:rsidP="006744F4">
      <w:pPr>
        <w:pStyle w:val="Heading1"/>
        <w:spacing w:line="240" w:lineRule="auto"/>
        <w:jc w:val="center"/>
        <w:rPr>
          <w:rFonts w:ascii="Arial" w:hAnsi="Arial" w:cs="Arial"/>
          <w:b/>
          <w:highlight w:val="yellow"/>
        </w:rPr>
      </w:pPr>
      <w:r w:rsidRPr="0000723B">
        <w:rPr>
          <w:rFonts w:ascii="Arial" w:hAnsi="Arial" w:cs="Arial"/>
          <w:b/>
        </w:rPr>
        <w:t xml:space="preserve">END OF </w:t>
      </w:r>
      <w:r w:rsidR="0000723B" w:rsidRPr="0000723B">
        <w:rPr>
          <w:rFonts w:ascii="Arial" w:hAnsi="Arial" w:cs="Arial"/>
          <w:b/>
        </w:rPr>
        <w:t>LOCAL PLAN INSTRUCTIONS</w:t>
      </w:r>
    </w:p>
    <w:sectPr w:rsidR="000B4FE5" w:rsidRPr="0000723B" w:rsidSect="007C17BD">
      <w:headerReference w:type="default" r:id="rId21"/>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91E7A" w14:textId="77777777" w:rsidR="001C4FD0" w:rsidRDefault="001C4FD0">
      <w:pPr>
        <w:spacing w:after="0" w:line="240" w:lineRule="auto"/>
      </w:pPr>
      <w:r>
        <w:separator/>
      </w:r>
    </w:p>
    <w:p w14:paraId="0F12EA57" w14:textId="77777777" w:rsidR="001C4FD0" w:rsidRDefault="001C4FD0"/>
    <w:p w14:paraId="63B4D209" w14:textId="77777777" w:rsidR="001C4FD0" w:rsidRDefault="001C4FD0"/>
  </w:endnote>
  <w:endnote w:type="continuationSeparator" w:id="0">
    <w:p w14:paraId="0512BBB4" w14:textId="77777777" w:rsidR="001C4FD0" w:rsidRDefault="001C4FD0">
      <w:pPr>
        <w:spacing w:after="0" w:line="240" w:lineRule="auto"/>
      </w:pPr>
      <w:r>
        <w:continuationSeparator/>
      </w:r>
    </w:p>
    <w:p w14:paraId="3AB7A250" w14:textId="77777777" w:rsidR="001C4FD0" w:rsidRDefault="001C4FD0"/>
    <w:p w14:paraId="31DA9A33" w14:textId="77777777" w:rsidR="001C4FD0" w:rsidRDefault="001C4FD0"/>
  </w:endnote>
  <w:endnote w:type="continuationNotice" w:id="1">
    <w:p w14:paraId="6925A85F" w14:textId="77777777" w:rsidR="001C4FD0" w:rsidRDefault="001C4F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522081"/>
      <w:docPartObj>
        <w:docPartGallery w:val="Page Numbers (Bottom of Page)"/>
        <w:docPartUnique/>
      </w:docPartObj>
    </w:sdtPr>
    <w:sdtEndPr>
      <w:rPr>
        <w:color w:val="7F7F7F" w:themeColor="background1" w:themeShade="7F"/>
        <w:spacing w:val="60"/>
      </w:rPr>
    </w:sdtEndPr>
    <w:sdtContent>
      <w:p w14:paraId="40C1D877" w14:textId="3DE5A4C6" w:rsidR="00D21032" w:rsidRDefault="00D2103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13</w:t>
        </w:r>
        <w:r>
          <w:rPr>
            <w:noProof/>
          </w:rPr>
          <w:fldChar w:fldCharType="end"/>
        </w:r>
        <w:r>
          <w:t xml:space="preserve"> | </w:t>
        </w:r>
        <w:r>
          <w:rPr>
            <w:color w:val="7F7F7F" w:themeColor="background1" w:themeShade="7F"/>
            <w:spacing w:val="60"/>
          </w:rPr>
          <w:t>Page</w:t>
        </w:r>
      </w:p>
    </w:sdtContent>
  </w:sdt>
  <w:p w14:paraId="679A2259" w14:textId="77777777" w:rsidR="00D21032" w:rsidRDefault="00D21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8EF6B" w14:textId="77777777" w:rsidR="001C4FD0" w:rsidRDefault="001C4FD0">
      <w:pPr>
        <w:spacing w:after="0" w:line="240" w:lineRule="auto"/>
      </w:pPr>
      <w:r>
        <w:separator/>
      </w:r>
    </w:p>
    <w:p w14:paraId="3555A41A" w14:textId="77777777" w:rsidR="001C4FD0" w:rsidRDefault="001C4FD0"/>
    <w:p w14:paraId="3185572F" w14:textId="77777777" w:rsidR="001C4FD0" w:rsidRDefault="001C4FD0"/>
  </w:footnote>
  <w:footnote w:type="continuationSeparator" w:id="0">
    <w:p w14:paraId="1CC45882" w14:textId="77777777" w:rsidR="001C4FD0" w:rsidRDefault="001C4FD0">
      <w:pPr>
        <w:spacing w:after="0" w:line="240" w:lineRule="auto"/>
      </w:pPr>
      <w:r>
        <w:continuationSeparator/>
      </w:r>
    </w:p>
    <w:p w14:paraId="33842E92" w14:textId="77777777" w:rsidR="001C4FD0" w:rsidRDefault="001C4FD0"/>
    <w:p w14:paraId="70FB6B7B" w14:textId="77777777" w:rsidR="001C4FD0" w:rsidRDefault="001C4FD0"/>
  </w:footnote>
  <w:footnote w:type="continuationNotice" w:id="1">
    <w:p w14:paraId="46A7828E" w14:textId="77777777" w:rsidR="001C4FD0" w:rsidRDefault="001C4FD0">
      <w:pPr>
        <w:spacing w:after="0" w:line="240" w:lineRule="auto"/>
      </w:pPr>
    </w:p>
  </w:footnote>
  <w:footnote w:id="2">
    <w:p w14:paraId="1BFADB4E" w14:textId="67FE72F2" w:rsidR="0026435B" w:rsidRDefault="0026435B">
      <w:pPr>
        <w:pStyle w:val="FootnoteText"/>
      </w:pPr>
      <w:r>
        <w:rPr>
          <w:rStyle w:val="FootnoteReference"/>
        </w:rPr>
        <w:footnoteRef/>
      </w:r>
      <w:r>
        <w:t xml:space="preserve"> Local boards may upload </w:t>
      </w:r>
      <w:r w:rsidR="00C94F20">
        <w:t xml:space="preserve">plans with a </w:t>
      </w:r>
      <w:r>
        <w:t>cover page of their design</w:t>
      </w:r>
      <w:r w:rsidR="004D1233">
        <w:t xml:space="preserve">. The cover page must have the </w:t>
      </w:r>
      <w:r>
        <w:t>following required elements: Name of board; board logo; local area number; complete contact information for the plan point of contact; website and email address; and, date submitted.</w:t>
      </w:r>
    </w:p>
  </w:footnote>
  <w:footnote w:id="3">
    <w:p w14:paraId="24212B88" w14:textId="1A394805" w:rsidR="00D21032" w:rsidRPr="008511D4" w:rsidRDefault="00D21032" w:rsidP="008511D4">
      <w:pPr>
        <w:pStyle w:val="FootnoteText"/>
        <w:jc w:val="both"/>
      </w:pPr>
      <w:r>
        <w:rPr>
          <w:rStyle w:val="FootnoteReference"/>
        </w:rPr>
        <w:footnoteRef/>
      </w:r>
      <w:r>
        <w:t xml:space="preserve"> A searchable PDF file is a PDF file that includes text that can be searched upon using the standard Adobe Reader “search” functionality [CTRL+F]. In Microsoft Word Click </w:t>
      </w:r>
      <w:r>
        <w:rPr>
          <w:b/>
        </w:rPr>
        <w:t xml:space="preserve">File &gt; Save As </w:t>
      </w:r>
      <w:r>
        <w:t xml:space="preserve">and choose where you want the file to be saved. In the </w:t>
      </w:r>
      <w:r>
        <w:rPr>
          <w:b/>
        </w:rPr>
        <w:t>Save As</w:t>
      </w:r>
      <w:r>
        <w:t xml:space="preserve"> dialog box, choose </w:t>
      </w:r>
      <w:r>
        <w:rPr>
          <w:b/>
        </w:rPr>
        <w:t>PDF</w:t>
      </w:r>
      <w:r>
        <w:t xml:space="preserve"> in the Save as type list. Click </w:t>
      </w:r>
      <w:r>
        <w:rPr>
          <w:b/>
        </w:rPr>
        <w:t xml:space="preserve">Options, </w:t>
      </w:r>
      <w:r>
        <w:t xml:space="preserve">make sure the </w:t>
      </w:r>
      <w:r>
        <w:rPr>
          <w:b/>
        </w:rPr>
        <w:t xml:space="preserve">Document structure tags for accessibility </w:t>
      </w:r>
      <w:r w:rsidRPr="008511D4">
        <w:t>check box is selected,</w:t>
      </w:r>
      <w:r>
        <w:t xml:space="preserve"> and then click </w:t>
      </w:r>
      <w:r w:rsidRPr="008511D4">
        <w:rPr>
          <w:b/>
        </w:rPr>
        <w:t>OK.</w:t>
      </w:r>
    </w:p>
  </w:footnote>
  <w:footnote w:id="4">
    <w:p w14:paraId="50585EBC" w14:textId="36EA757E" w:rsidR="00D21032" w:rsidRPr="00531645" w:rsidRDefault="00D21032">
      <w:pPr>
        <w:pStyle w:val="FootnoteText"/>
        <w:rPr>
          <w:b/>
          <w:sz w:val="18"/>
          <w:szCs w:val="18"/>
        </w:rPr>
      </w:pPr>
      <w:r w:rsidRPr="005C6969">
        <w:rPr>
          <w:rStyle w:val="FootnoteReference"/>
          <w:sz w:val="18"/>
          <w:szCs w:val="18"/>
        </w:rPr>
        <w:footnoteRef/>
      </w:r>
      <w:r w:rsidRPr="005C6969">
        <w:rPr>
          <w:sz w:val="18"/>
          <w:szCs w:val="18"/>
        </w:rPr>
        <w:t xml:space="preserve">A comprehensive center is one in which all core and required partner services are available either physically at the location or by direct linkage through technology to a program staff member who can provide meaningful information or services. See Training and Employment Guidance Letter No. 16-16 </w:t>
      </w:r>
      <w:r w:rsidRPr="005C6969">
        <w:rPr>
          <w:color w:val="00B0F0"/>
          <w:sz w:val="18"/>
          <w:szCs w:val="18"/>
        </w:rPr>
        <w:t>(</w:t>
      </w:r>
      <w:hyperlink r:id="rId1" w:history="1">
        <w:r w:rsidRPr="005C6969">
          <w:rPr>
            <w:rStyle w:val="Hyperlink"/>
            <w:color w:val="00B0F0"/>
            <w:sz w:val="18"/>
            <w:szCs w:val="18"/>
          </w:rPr>
          <w:t>TEGL 16-16</w:t>
        </w:r>
      </w:hyperlink>
      <w:r w:rsidRPr="005C6969">
        <w:rPr>
          <w:color w:val="00B0F0"/>
          <w:sz w:val="18"/>
          <w:szCs w:val="18"/>
        </w:rPr>
        <w:t xml:space="preserve">) </w:t>
      </w:r>
      <w:r w:rsidRPr="00237F54">
        <w:rPr>
          <w:rFonts w:ascii="Arial" w:eastAsia="Arial" w:hAnsi="Arial" w:cs="Arial"/>
          <w:sz w:val="18"/>
          <w:szCs w:val="18"/>
        </w:rPr>
        <w:t xml:space="preserve">and Training and Employment Guidance Letter No. 16-16, Change 1 </w:t>
      </w:r>
      <w:r w:rsidRPr="00237F54">
        <w:rPr>
          <w:rFonts w:ascii="Arial" w:eastAsia="Arial" w:hAnsi="Arial" w:cs="Arial"/>
          <w:color w:val="00B0F0"/>
          <w:sz w:val="18"/>
          <w:szCs w:val="18"/>
        </w:rPr>
        <w:t>(</w:t>
      </w:r>
      <w:hyperlink r:id="rId2">
        <w:r w:rsidRPr="00237F54">
          <w:rPr>
            <w:rStyle w:val="Hyperlink"/>
            <w:rFonts w:ascii="Arial" w:eastAsia="Arial" w:hAnsi="Arial" w:cs="Arial"/>
            <w:color w:val="00B0F0"/>
            <w:sz w:val="18"/>
            <w:szCs w:val="18"/>
          </w:rPr>
          <w:t>TEGL 16-16, Change 1</w:t>
        </w:r>
      </w:hyperlink>
      <w:r w:rsidRPr="00237F54">
        <w:rPr>
          <w:rStyle w:val="Hyperlink"/>
          <w:rFonts w:ascii="Arial" w:eastAsia="Arial" w:hAnsi="Arial" w:cs="Arial"/>
          <w:color w:val="00B0F0"/>
          <w:sz w:val="18"/>
          <w:szCs w:val="18"/>
        </w:rPr>
        <w:t>)</w:t>
      </w:r>
      <w:r w:rsidRPr="00237F54">
        <w:rPr>
          <w:color w:val="00B0F0"/>
          <w:sz w:val="18"/>
          <w:szCs w:val="18"/>
        </w:rPr>
        <w:t>.</w:t>
      </w:r>
      <w:r w:rsidRPr="005C6969">
        <w:rPr>
          <w:sz w:val="18"/>
          <w:szCs w:val="18"/>
        </w:rPr>
        <w:t xml:space="preserve"> </w:t>
      </w:r>
      <w:r w:rsidRPr="00531645">
        <w:rPr>
          <w:b/>
          <w:sz w:val="18"/>
          <w:szCs w:val="18"/>
        </w:rPr>
        <w:t>Additionally, Memorandums of Understanding (MOU) and Infrastructure Funding Agreements (IFA) must be executed for all partners connected to the comprehensive centers.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4C4DD" w14:textId="77777777" w:rsidR="00D21032" w:rsidRDefault="00D21032" w:rsidP="007C17BD">
    <w:pPr>
      <w:pStyle w:val="Header"/>
      <w:tabs>
        <w:tab w:val="left" w:pos="158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F74E5" w14:textId="77777777" w:rsidR="00D21032" w:rsidRDefault="00D210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E6EB78"/>
    <w:lvl w:ilvl="0">
      <w:start w:val="1"/>
      <w:numFmt w:val="bullet"/>
      <w:pStyle w:val="ListBullet"/>
      <w:lvlText w:val="•"/>
      <w:lvlJc w:val="left"/>
      <w:pPr>
        <w:ind w:left="576" w:hanging="288"/>
      </w:pPr>
      <w:rPr>
        <w:rFonts w:ascii="Cambria" w:hAnsi="Cambria" w:hint="default"/>
        <w:color w:val="EF4623" w:themeColor="accent1"/>
      </w:rPr>
    </w:lvl>
  </w:abstractNum>
  <w:abstractNum w:abstractNumId="1" w15:restartNumberingAfterBreak="0">
    <w:nsid w:val="02924066"/>
    <w:multiLevelType w:val="hybridMultilevel"/>
    <w:tmpl w:val="A34C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81103"/>
    <w:multiLevelType w:val="hybridMultilevel"/>
    <w:tmpl w:val="04BC0F34"/>
    <w:lvl w:ilvl="0" w:tplc="9B00F9F6">
      <w:start w:val="1"/>
      <w:numFmt w:val="decimal"/>
      <w:lvlText w:val="(%1)"/>
      <w:lvlJc w:val="left"/>
      <w:pPr>
        <w:ind w:left="360" w:hanging="360"/>
      </w:pPr>
      <w:rPr>
        <w:rFonts w:hint="default"/>
        <w:b/>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8B5B08"/>
    <w:multiLevelType w:val="hybridMultilevel"/>
    <w:tmpl w:val="0B840DF0"/>
    <w:lvl w:ilvl="0" w:tplc="F6A82A2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38F7"/>
    <w:multiLevelType w:val="hybridMultilevel"/>
    <w:tmpl w:val="2EB2F29E"/>
    <w:lvl w:ilvl="0" w:tplc="0C44ED66">
      <w:start w:val="1"/>
      <w:numFmt w:val="decimal"/>
      <w:lvlText w:val="(%1)"/>
      <w:lvlJc w:val="left"/>
      <w:pPr>
        <w:ind w:left="360" w:hanging="360"/>
      </w:pPr>
      <w:rPr>
        <w:rFonts w:hint="default"/>
        <w:b/>
        <w:i w:val="0"/>
        <w:strike w:val="0"/>
        <w:dstrike w:val="0"/>
        <w:color w:val="000000"/>
        <w:sz w:val="20"/>
        <w:szCs w:val="20"/>
        <w:u w:val="none" w:color="000000"/>
        <w:bdr w:val="none" w:sz="0" w:space="0" w:color="auto"/>
        <w:shd w:val="clear" w:color="auto" w:fill="auto"/>
        <w:vertAlign w:val="baseline"/>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3B050E"/>
    <w:multiLevelType w:val="hybridMultilevel"/>
    <w:tmpl w:val="2EE450A8"/>
    <w:lvl w:ilvl="0" w:tplc="BB8A3B26">
      <w:start w:val="1"/>
      <w:numFmt w:val="decimal"/>
      <w:lvlText w:val="(%1)"/>
      <w:lvlJc w:val="left"/>
      <w:pPr>
        <w:ind w:left="360" w:hanging="360"/>
      </w:pPr>
      <w:rPr>
        <w:rFonts w:hint="default"/>
        <w:b/>
        <w:i w:val="0"/>
        <w:strike w:val="0"/>
        <w:dstrike w:val="0"/>
        <w:color w:val="000000"/>
        <w:sz w:val="22"/>
        <w:szCs w:val="22"/>
        <w:u w:val="none" w:color="000000"/>
        <w:bdr w:val="none" w:sz="0" w:space="0" w:color="auto"/>
        <w:shd w:val="clear" w:color="auto" w:fill="auto"/>
        <w:vertAlign w:val="baseline"/>
      </w:rPr>
    </w:lvl>
    <w:lvl w:ilvl="1" w:tplc="C732791A">
      <w:start w:val="1"/>
      <w:numFmt w:val="upperLetter"/>
      <w:lvlText w:val="%2."/>
      <w:lvlJc w:val="left"/>
      <w:pPr>
        <w:ind w:left="1080" w:hanging="360"/>
      </w:pPr>
      <w:rPr>
        <w:sz w:val="22"/>
        <w:szCs w:val="22"/>
      </w:rPr>
    </w:lvl>
    <w:lvl w:ilvl="2" w:tplc="330CCD58">
      <w:start w:val="1"/>
      <w:numFmt w:val="lowerRoman"/>
      <w:lvlText w:val="%3."/>
      <w:lvlJc w:val="right"/>
      <w:pPr>
        <w:ind w:left="1800" w:hanging="180"/>
      </w:pPr>
      <w:rPr>
        <w:sz w:val="22"/>
        <w:szCs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DF55F1"/>
    <w:multiLevelType w:val="hybridMultilevel"/>
    <w:tmpl w:val="9732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F2A05"/>
    <w:multiLevelType w:val="hybridMultilevel"/>
    <w:tmpl w:val="B4001160"/>
    <w:lvl w:ilvl="0" w:tplc="E12AAFF2">
      <w:start w:val="1"/>
      <w:numFmt w:val="decimal"/>
      <w:lvlText w:val="(%1)"/>
      <w:lvlJc w:val="left"/>
      <w:pPr>
        <w:ind w:left="360" w:hanging="360"/>
      </w:pPr>
      <w:rPr>
        <w:rFonts w:hint="default"/>
        <w:b/>
        <w:sz w:val="22"/>
        <w:szCs w:val="22"/>
      </w:rPr>
    </w:lvl>
    <w:lvl w:ilvl="1" w:tplc="04090015">
      <w:start w:val="1"/>
      <w:numFmt w:val="upperLetter"/>
      <w:lvlText w:val="%2."/>
      <w:lvlJc w:val="left"/>
      <w:pPr>
        <w:ind w:left="720" w:hanging="360"/>
      </w:pPr>
      <w:rPr>
        <w:b w:val="0"/>
      </w:rPr>
    </w:lvl>
    <w:lvl w:ilvl="2" w:tplc="04090015">
      <w:start w:val="1"/>
      <w:numFmt w:val="upperLetter"/>
      <w:lvlText w:val="%3."/>
      <w:lvlJc w:val="left"/>
      <w:pPr>
        <w:ind w:left="117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390C5B"/>
    <w:multiLevelType w:val="hybridMultilevel"/>
    <w:tmpl w:val="829AF032"/>
    <w:lvl w:ilvl="0" w:tplc="D3841B12">
      <w:start w:val="1"/>
      <w:numFmt w:val="decimal"/>
      <w:lvlText w:val="(%1)"/>
      <w:lvlJc w:val="left"/>
      <w:pPr>
        <w:ind w:left="360" w:hanging="360"/>
      </w:pPr>
      <w:rPr>
        <w:rFonts w:hint="default"/>
        <w:b/>
        <w:sz w:val="20"/>
        <w:szCs w:val="20"/>
      </w:rPr>
    </w:lvl>
    <w:lvl w:ilvl="1" w:tplc="04090015">
      <w:start w:val="1"/>
      <w:numFmt w:val="upperLetter"/>
      <w:lvlText w:val="%2."/>
      <w:lvlJc w:val="left"/>
      <w:pPr>
        <w:ind w:left="720" w:hanging="360"/>
      </w:pPr>
      <w:rPr>
        <w:b w:val="0"/>
      </w:rPr>
    </w:lvl>
    <w:lvl w:ilvl="2" w:tplc="04090015">
      <w:start w:val="1"/>
      <w:numFmt w:val="upperLetter"/>
      <w:lvlText w:val="%3."/>
      <w:lvlJc w:val="left"/>
      <w:pPr>
        <w:ind w:left="117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7E4134"/>
    <w:multiLevelType w:val="hybridMultilevel"/>
    <w:tmpl w:val="425AC8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7F6A45"/>
    <w:multiLevelType w:val="multilevel"/>
    <w:tmpl w:val="0436C7FE"/>
    <w:lvl w:ilvl="0">
      <w:start w:val="1"/>
      <w:numFmt w:val="decimal"/>
      <w:pStyle w:val="ListNumber"/>
      <w:lvlText w:val="%1."/>
      <w:lvlJc w:val="left"/>
      <w:pPr>
        <w:ind w:left="360" w:hanging="360"/>
      </w:pPr>
      <w:rPr>
        <w:rFonts w:hint="default"/>
        <w:color w:val="EF4623" w:themeColor="accent1"/>
      </w:rPr>
    </w:lvl>
    <w:lvl w:ilvl="1">
      <w:start w:val="1"/>
      <w:numFmt w:val="decimal"/>
      <w:pStyle w:val="ListNumber2"/>
      <w:suff w:val="space"/>
      <w:lvlText w:val="%1.%2"/>
      <w:lvlJc w:val="left"/>
      <w:pPr>
        <w:ind w:left="936" w:hanging="576"/>
      </w:pPr>
      <w:rPr>
        <w:rFonts w:hint="default"/>
        <w:color w:val="EF4623" w:themeColor="accent1"/>
      </w:rPr>
    </w:lvl>
    <w:lvl w:ilvl="2">
      <w:start w:val="1"/>
      <w:numFmt w:val="lowerLetter"/>
      <w:pStyle w:val="ListNumber3"/>
      <w:lvlText w:val="%3."/>
      <w:lvlJc w:val="left"/>
      <w:pPr>
        <w:ind w:left="720" w:hanging="360"/>
      </w:pPr>
      <w:rPr>
        <w:rFonts w:hint="default"/>
        <w:color w:val="EF4623" w:themeColor="accent1"/>
      </w:rPr>
    </w:lvl>
    <w:lvl w:ilvl="3">
      <w:start w:val="1"/>
      <w:numFmt w:val="lowerRoman"/>
      <w:pStyle w:val="ListNumber4"/>
      <w:lvlText w:val="%4."/>
      <w:lvlJc w:val="left"/>
      <w:pPr>
        <w:ind w:left="1080" w:hanging="360"/>
      </w:pPr>
      <w:rPr>
        <w:rFonts w:hint="default"/>
        <w:color w:val="EF4623" w:themeColor="accent1"/>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FA31EBA"/>
    <w:multiLevelType w:val="hybridMultilevel"/>
    <w:tmpl w:val="18AE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B2552"/>
    <w:multiLevelType w:val="hybridMultilevel"/>
    <w:tmpl w:val="F3DAA6A6"/>
    <w:lvl w:ilvl="0" w:tplc="9B941A6A">
      <w:start w:val="1"/>
      <w:numFmt w:val="decimal"/>
      <w:lvlText w:val="(%1)"/>
      <w:lvlJc w:val="left"/>
      <w:pPr>
        <w:ind w:left="720" w:hanging="360"/>
      </w:pPr>
      <w:rPr>
        <w:rFonts w:hint="default"/>
        <w:b/>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9631A"/>
    <w:multiLevelType w:val="hybridMultilevel"/>
    <w:tmpl w:val="76B6C0C4"/>
    <w:lvl w:ilvl="0" w:tplc="94142C16">
      <w:start w:val="1"/>
      <w:numFmt w:val="decimal"/>
      <w:lvlText w:val="(%1)"/>
      <w:lvlJc w:val="left"/>
      <w:pPr>
        <w:ind w:left="360" w:hanging="360"/>
      </w:pPr>
      <w:rPr>
        <w:rFonts w:hint="default"/>
        <w:b/>
        <w:sz w:val="22"/>
        <w:szCs w:val="22"/>
      </w:rPr>
    </w:lvl>
    <w:lvl w:ilvl="1" w:tplc="04090015">
      <w:start w:val="1"/>
      <w:numFmt w:val="upperLetter"/>
      <w:lvlText w:val="%2."/>
      <w:lvlJc w:val="left"/>
      <w:pPr>
        <w:ind w:left="720" w:hanging="360"/>
      </w:pPr>
      <w:rPr>
        <w:b w:val="0"/>
      </w:rPr>
    </w:lvl>
    <w:lvl w:ilvl="2" w:tplc="D02A5B32">
      <w:start w:val="1"/>
      <w:numFmt w:val="lowerRoman"/>
      <w:lvlText w:val="%3."/>
      <w:lvlJc w:val="right"/>
      <w:pPr>
        <w:ind w:left="117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DB2DA5"/>
    <w:multiLevelType w:val="hybridMultilevel"/>
    <w:tmpl w:val="E1A0728A"/>
    <w:lvl w:ilvl="0" w:tplc="4A262628">
      <w:start w:val="1"/>
      <w:numFmt w:val="decimal"/>
      <w:lvlText w:val="(%1)"/>
      <w:lvlJc w:val="left"/>
      <w:pPr>
        <w:ind w:left="360" w:hanging="36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1F4008"/>
    <w:multiLevelType w:val="hybridMultilevel"/>
    <w:tmpl w:val="4B24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8F5238"/>
    <w:multiLevelType w:val="hybridMultilevel"/>
    <w:tmpl w:val="6366DE38"/>
    <w:lvl w:ilvl="0" w:tplc="954E4670">
      <w:start w:val="1"/>
      <w:numFmt w:val="decimal"/>
      <w:lvlText w:val="(%1)"/>
      <w:lvlJc w:val="left"/>
      <w:pPr>
        <w:ind w:left="360" w:hanging="360"/>
      </w:pPr>
      <w:rPr>
        <w:rFonts w:hint="default"/>
        <w:b/>
        <w:i w:val="0"/>
        <w:strike w:val="0"/>
        <w:dstrike w:val="0"/>
        <w:color w:val="000000"/>
        <w:sz w:val="22"/>
        <w:szCs w:val="22"/>
        <w:u w:val="none" w:color="000000"/>
        <w:bdr w:val="none" w:sz="0" w:space="0" w:color="auto"/>
        <w:shd w:val="clear" w:color="auto" w:fill="auto"/>
        <w:vertAlign w:val="baseline"/>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0C77FB"/>
    <w:multiLevelType w:val="hybridMultilevel"/>
    <w:tmpl w:val="35A8BDF8"/>
    <w:lvl w:ilvl="0" w:tplc="47169832">
      <w:start w:val="1"/>
      <w:numFmt w:val="decimal"/>
      <w:lvlText w:val="(%1)"/>
      <w:lvlJc w:val="left"/>
      <w:pPr>
        <w:ind w:left="720" w:hanging="360"/>
      </w:pPr>
      <w:rPr>
        <w:rFonts w:hint="default"/>
        <w:b/>
        <w:i w:val="0"/>
        <w:strike w:val="0"/>
        <w:dstrike w:val="0"/>
        <w:color w:val="000000"/>
        <w:sz w:val="22"/>
        <w:szCs w:val="22"/>
        <w:u w:val="none" w:color="000000"/>
        <w:bdr w:val="none" w:sz="0" w:space="0" w:color="auto"/>
        <w:shd w:val="clear" w:color="auto" w:fill="auto"/>
        <w:vertAlign w:val="baseline"/>
      </w:rPr>
    </w:lvl>
    <w:lvl w:ilvl="1" w:tplc="5388E960">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15"/>
  </w:num>
  <w:num w:numId="5">
    <w:abstractNumId w:val="14"/>
  </w:num>
  <w:num w:numId="6">
    <w:abstractNumId w:val="5"/>
  </w:num>
  <w:num w:numId="7">
    <w:abstractNumId w:val="13"/>
  </w:num>
  <w:num w:numId="8">
    <w:abstractNumId w:val="2"/>
  </w:num>
  <w:num w:numId="9">
    <w:abstractNumId w:val="4"/>
  </w:num>
  <w:num w:numId="10">
    <w:abstractNumId w:val="12"/>
  </w:num>
  <w:num w:numId="11">
    <w:abstractNumId w:val="7"/>
  </w:num>
  <w:num w:numId="12">
    <w:abstractNumId w:val="8"/>
  </w:num>
  <w:num w:numId="13">
    <w:abstractNumId w:val="17"/>
  </w:num>
  <w:num w:numId="14">
    <w:abstractNumId w:val="9"/>
  </w:num>
  <w:num w:numId="15">
    <w:abstractNumId w:val="16"/>
  </w:num>
  <w:num w:numId="16">
    <w:abstractNumId w:val="11"/>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971"/>
    <w:rsid w:val="000067F1"/>
    <w:rsid w:val="0000723B"/>
    <w:rsid w:val="000075D3"/>
    <w:rsid w:val="00007699"/>
    <w:rsid w:val="0000782D"/>
    <w:rsid w:val="00012AF5"/>
    <w:rsid w:val="00013536"/>
    <w:rsid w:val="000151D2"/>
    <w:rsid w:val="00017503"/>
    <w:rsid w:val="00017E8F"/>
    <w:rsid w:val="00022EBA"/>
    <w:rsid w:val="0002708D"/>
    <w:rsid w:val="000300A0"/>
    <w:rsid w:val="000301CA"/>
    <w:rsid w:val="000302F7"/>
    <w:rsid w:val="0003319D"/>
    <w:rsid w:val="00037327"/>
    <w:rsid w:val="000413E7"/>
    <w:rsid w:val="000465B4"/>
    <w:rsid w:val="00051822"/>
    <w:rsid w:val="00054CBA"/>
    <w:rsid w:val="00062962"/>
    <w:rsid w:val="00063DE5"/>
    <w:rsid w:val="00064EC7"/>
    <w:rsid w:val="00065F5D"/>
    <w:rsid w:val="00070098"/>
    <w:rsid w:val="0007152B"/>
    <w:rsid w:val="00071FAA"/>
    <w:rsid w:val="00075D3A"/>
    <w:rsid w:val="000765FD"/>
    <w:rsid w:val="00082077"/>
    <w:rsid w:val="000832C9"/>
    <w:rsid w:val="00083EDD"/>
    <w:rsid w:val="00084EB9"/>
    <w:rsid w:val="00085E07"/>
    <w:rsid w:val="00090A0A"/>
    <w:rsid w:val="0009290E"/>
    <w:rsid w:val="00092D57"/>
    <w:rsid w:val="0009464F"/>
    <w:rsid w:val="00094D59"/>
    <w:rsid w:val="00096A49"/>
    <w:rsid w:val="000A2B13"/>
    <w:rsid w:val="000A4C76"/>
    <w:rsid w:val="000A5211"/>
    <w:rsid w:val="000B1217"/>
    <w:rsid w:val="000B2C4E"/>
    <w:rsid w:val="000B3C04"/>
    <w:rsid w:val="000B3F8D"/>
    <w:rsid w:val="000B4CDD"/>
    <w:rsid w:val="000B4FE5"/>
    <w:rsid w:val="000C0D05"/>
    <w:rsid w:val="000C49B5"/>
    <w:rsid w:val="000D2F65"/>
    <w:rsid w:val="000E107A"/>
    <w:rsid w:val="000E2B7D"/>
    <w:rsid w:val="000E30E7"/>
    <w:rsid w:val="000E30F2"/>
    <w:rsid w:val="000E424C"/>
    <w:rsid w:val="000F3AF1"/>
    <w:rsid w:val="00103A94"/>
    <w:rsid w:val="00113F02"/>
    <w:rsid w:val="00115697"/>
    <w:rsid w:val="00115E26"/>
    <w:rsid w:val="001164D0"/>
    <w:rsid w:val="0012013A"/>
    <w:rsid w:val="00123131"/>
    <w:rsid w:val="00123D51"/>
    <w:rsid w:val="00125060"/>
    <w:rsid w:val="00132E4E"/>
    <w:rsid w:val="001375E2"/>
    <w:rsid w:val="001415A2"/>
    <w:rsid w:val="001428EF"/>
    <w:rsid w:val="001431C3"/>
    <w:rsid w:val="00143CFF"/>
    <w:rsid w:val="00145906"/>
    <w:rsid w:val="00146426"/>
    <w:rsid w:val="00146CD7"/>
    <w:rsid w:val="001479F4"/>
    <w:rsid w:val="0015093D"/>
    <w:rsid w:val="00151143"/>
    <w:rsid w:val="001523D3"/>
    <w:rsid w:val="00155043"/>
    <w:rsid w:val="0015613C"/>
    <w:rsid w:val="00156381"/>
    <w:rsid w:val="0015773C"/>
    <w:rsid w:val="00157900"/>
    <w:rsid w:val="001643CA"/>
    <w:rsid w:val="001670CC"/>
    <w:rsid w:val="0016730F"/>
    <w:rsid w:val="001677DC"/>
    <w:rsid w:val="00171E95"/>
    <w:rsid w:val="00172D13"/>
    <w:rsid w:val="001740C5"/>
    <w:rsid w:val="0017493A"/>
    <w:rsid w:val="00174FEC"/>
    <w:rsid w:val="00175475"/>
    <w:rsid w:val="00181243"/>
    <w:rsid w:val="00181F8B"/>
    <w:rsid w:val="001905E2"/>
    <w:rsid w:val="00190703"/>
    <w:rsid w:val="0019314E"/>
    <w:rsid w:val="001934FB"/>
    <w:rsid w:val="0019438A"/>
    <w:rsid w:val="00196B48"/>
    <w:rsid w:val="001A7A25"/>
    <w:rsid w:val="001B127A"/>
    <w:rsid w:val="001B1FE9"/>
    <w:rsid w:val="001B47CD"/>
    <w:rsid w:val="001B48AB"/>
    <w:rsid w:val="001C0374"/>
    <w:rsid w:val="001C1902"/>
    <w:rsid w:val="001C4042"/>
    <w:rsid w:val="001C420D"/>
    <w:rsid w:val="001C4FD0"/>
    <w:rsid w:val="001C5E98"/>
    <w:rsid w:val="001C7799"/>
    <w:rsid w:val="001D0ADC"/>
    <w:rsid w:val="001D54BB"/>
    <w:rsid w:val="001D69E8"/>
    <w:rsid w:val="001D6C53"/>
    <w:rsid w:val="001E0BFE"/>
    <w:rsid w:val="001E172B"/>
    <w:rsid w:val="001E4CD5"/>
    <w:rsid w:val="001F0497"/>
    <w:rsid w:val="001F31DB"/>
    <w:rsid w:val="00201127"/>
    <w:rsid w:val="002020A5"/>
    <w:rsid w:val="00203B77"/>
    <w:rsid w:val="0020495C"/>
    <w:rsid w:val="002103B6"/>
    <w:rsid w:val="002115AD"/>
    <w:rsid w:val="00217474"/>
    <w:rsid w:val="00221038"/>
    <w:rsid w:val="002217A6"/>
    <w:rsid w:val="00222755"/>
    <w:rsid w:val="00224A53"/>
    <w:rsid w:val="00224E79"/>
    <w:rsid w:val="00227E87"/>
    <w:rsid w:val="002336D1"/>
    <w:rsid w:val="00233A89"/>
    <w:rsid w:val="00235A3B"/>
    <w:rsid w:val="00236ADB"/>
    <w:rsid w:val="00237F54"/>
    <w:rsid w:val="00237F5A"/>
    <w:rsid w:val="002428CF"/>
    <w:rsid w:val="00250C25"/>
    <w:rsid w:val="00251C69"/>
    <w:rsid w:val="002521AB"/>
    <w:rsid w:val="002542E4"/>
    <w:rsid w:val="00257552"/>
    <w:rsid w:val="00263D1B"/>
    <w:rsid w:val="0026435B"/>
    <w:rsid w:val="00264AF9"/>
    <w:rsid w:val="002711C7"/>
    <w:rsid w:val="002728B4"/>
    <w:rsid w:val="002743CB"/>
    <w:rsid w:val="00280A44"/>
    <w:rsid w:val="0028102E"/>
    <w:rsid w:val="002815D4"/>
    <w:rsid w:val="002853C7"/>
    <w:rsid w:val="00285511"/>
    <w:rsid w:val="0029240F"/>
    <w:rsid w:val="0029423F"/>
    <w:rsid w:val="002946DE"/>
    <w:rsid w:val="00294E49"/>
    <w:rsid w:val="002A1DD7"/>
    <w:rsid w:val="002A239E"/>
    <w:rsid w:val="002A472B"/>
    <w:rsid w:val="002A6F0B"/>
    <w:rsid w:val="002B1732"/>
    <w:rsid w:val="002B6B3C"/>
    <w:rsid w:val="002B76C8"/>
    <w:rsid w:val="002C104B"/>
    <w:rsid w:val="002C2F54"/>
    <w:rsid w:val="002C4A7E"/>
    <w:rsid w:val="002D07E5"/>
    <w:rsid w:val="002D3AB7"/>
    <w:rsid w:val="002D7D30"/>
    <w:rsid w:val="002E035E"/>
    <w:rsid w:val="002E487A"/>
    <w:rsid w:val="002F7CFC"/>
    <w:rsid w:val="003023A5"/>
    <w:rsid w:val="00303EBC"/>
    <w:rsid w:val="00304C9C"/>
    <w:rsid w:val="00304F5F"/>
    <w:rsid w:val="0030526C"/>
    <w:rsid w:val="0031066D"/>
    <w:rsid w:val="0031213C"/>
    <w:rsid w:val="00316DD4"/>
    <w:rsid w:val="00322472"/>
    <w:rsid w:val="0032552C"/>
    <w:rsid w:val="00327D67"/>
    <w:rsid w:val="003311E7"/>
    <w:rsid w:val="00334025"/>
    <w:rsid w:val="00345C1F"/>
    <w:rsid w:val="003506BC"/>
    <w:rsid w:val="00354C8B"/>
    <w:rsid w:val="00355372"/>
    <w:rsid w:val="00356E5C"/>
    <w:rsid w:val="003573BE"/>
    <w:rsid w:val="0036446B"/>
    <w:rsid w:val="003678C7"/>
    <w:rsid w:val="003736E7"/>
    <w:rsid w:val="00375425"/>
    <w:rsid w:val="003761F9"/>
    <w:rsid w:val="00377B2F"/>
    <w:rsid w:val="00380AB5"/>
    <w:rsid w:val="003913CB"/>
    <w:rsid w:val="00393694"/>
    <w:rsid w:val="00395035"/>
    <w:rsid w:val="00395C11"/>
    <w:rsid w:val="00396A16"/>
    <w:rsid w:val="00397583"/>
    <w:rsid w:val="00397D35"/>
    <w:rsid w:val="003B3945"/>
    <w:rsid w:val="003B493A"/>
    <w:rsid w:val="003B5CA7"/>
    <w:rsid w:val="003C103E"/>
    <w:rsid w:val="003C26D6"/>
    <w:rsid w:val="003C78AB"/>
    <w:rsid w:val="003D19C5"/>
    <w:rsid w:val="003D2E77"/>
    <w:rsid w:val="003D49DE"/>
    <w:rsid w:val="003D5AAF"/>
    <w:rsid w:val="003D6349"/>
    <w:rsid w:val="003D799E"/>
    <w:rsid w:val="003E4412"/>
    <w:rsid w:val="003F2A9D"/>
    <w:rsid w:val="003F3211"/>
    <w:rsid w:val="003F50AC"/>
    <w:rsid w:val="003F5FA9"/>
    <w:rsid w:val="003F61AB"/>
    <w:rsid w:val="003F7287"/>
    <w:rsid w:val="00401345"/>
    <w:rsid w:val="00406497"/>
    <w:rsid w:val="00406BDB"/>
    <w:rsid w:val="00413528"/>
    <w:rsid w:val="00413E78"/>
    <w:rsid w:val="0041766D"/>
    <w:rsid w:val="00417FFA"/>
    <w:rsid w:val="00421CC0"/>
    <w:rsid w:val="00430364"/>
    <w:rsid w:val="004357AA"/>
    <w:rsid w:val="00441A31"/>
    <w:rsid w:val="00443D32"/>
    <w:rsid w:val="004443F5"/>
    <w:rsid w:val="00453137"/>
    <w:rsid w:val="004571E4"/>
    <w:rsid w:val="004639EA"/>
    <w:rsid w:val="00465AD9"/>
    <w:rsid w:val="00470A47"/>
    <w:rsid w:val="004736CF"/>
    <w:rsid w:val="004737DF"/>
    <w:rsid w:val="00475C0B"/>
    <w:rsid w:val="00480465"/>
    <w:rsid w:val="00493A3C"/>
    <w:rsid w:val="00494A26"/>
    <w:rsid w:val="00494B5E"/>
    <w:rsid w:val="00495385"/>
    <w:rsid w:val="0049670C"/>
    <w:rsid w:val="004A14E8"/>
    <w:rsid w:val="004A1994"/>
    <w:rsid w:val="004A494B"/>
    <w:rsid w:val="004A534A"/>
    <w:rsid w:val="004A58BF"/>
    <w:rsid w:val="004B30F1"/>
    <w:rsid w:val="004B5FB7"/>
    <w:rsid w:val="004C0B61"/>
    <w:rsid w:val="004C2043"/>
    <w:rsid w:val="004C5E72"/>
    <w:rsid w:val="004C698D"/>
    <w:rsid w:val="004D1233"/>
    <w:rsid w:val="004D2453"/>
    <w:rsid w:val="004D3DB2"/>
    <w:rsid w:val="004E1F06"/>
    <w:rsid w:val="004E4C42"/>
    <w:rsid w:val="004E6F2A"/>
    <w:rsid w:val="004F064E"/>
    <w:rsid w:val="004F23BE"/>
    <w:rsid w:val="004F2F21"/>
    <w:rsid w:val="004F3417"/>
    <w:rsid w:val="004F429A"/>
    <w:rsid w:val="004F4728"/>
    <w:rsid w:val="004F4B2F"/>
    <w:rsid w:val="004F5BF6"/>
    <w:rsid w:val="004F612C"/>
    <w:rsid w:val="005007AE"/>
    <w:rsid w:val="005009B4"/>
    <w:rsid w:val="005009B8"/>
    <w:rsid w:val="005032AF"/>
    <w:rsid w:val="0050602D"/>
    <w:rsid w:val="00511D62"/>
    <w:rsid w:val="00515CC9"/>
    <w:rsid w:val="00524094"/>
    <w:rsid w:val="005248DA"/>
    <w:rsid w:val="00524EC6"/>
    <w:rsid w:val="00525C8F"/>
    <w:rsid w:val="00525F5F"/>
    <w:rsid w:val="005303A9"/>
    <w:rsid w:val="00531645"/>
    <w:rsid w:val="00531E30"/>
    <w:rsid w:val="00532C5C"/>
    <w:rsid w:val="0053349C"/>
    <w:rsid w:val="0053523C"/>
    <w:rsid w:val="00542846"/>
    <w:rsid w:val="0054343A"/>
    <w:rsid w:val="0055044C"/>
    <w:rsid w:val="005508DA"/>
    <w:rsid w:val="00552140"/>
    <w:rsid w:val="005601E8"/>
    <w:rsid w:val="005614C0"/>
    <w:rsid w:val="00562596"/>
    <w:rsid w:val="00562CB3"/>
    <w:rsid w:val="00562DEE"/>
    <w:rsid w:val="00564CCC"/>
    <w:rsid w:val="00566A58"/>
    <w:rsid w:val="00567610"/>
    <w:rsid w:val="00567885"/>
    <w:rsid w:val="00570852"/>
    <w:rsid w:val="005778BB"/>
    <w:rsid w:val="00584B91"/>
    <w:rsid w:val="00586CF9"/>
    <w:rsid w:val="00590D90"/>
    <w:rsid w:val="00590F0D"/>
    <w:rsid w:val="005913AE"/>
    <w:rsid w:val="0059172F"/>
    <w:rsid w:val="00592551"/>
    <w:rsid w:val="00594C1B"/>
    <w:rsid w:val="005967B4"/>
    <w:rsid w:val="005A07A8"/>
    <w:rsid w:val="005A2C09"/>
    <w:rsid w:val="005A3768"/>
    <w:rsid w:val="005A3B22"/>
    <w:rsid w:val="005A3D42"/>
    <w:rsid w:val="005B0CA8"/>
    <w:rsid w:val="005B3BA8"/>
    <w:rsid w:val="005B57AD"/>
    <w:rsid w:val="005C60A2"/>
    <w:rsid w:val="005C6969"/>
    <w:rsid w:val="005C6EA8"/>
    <w:rsid w:val="005D2801"/>
    <w:rsid w:val="005D2827"/>
    <w:rsid w:val="005D35F7"/>
    <w:rsid w:val="005D51D5"/>
    <w:rsid w:val="005D542A"/>
    <w:rsid w:val="005D5B8F"/>
    <w:rsid w:val="005D6220"/>
    <w:rsid w:val="005D64BE"/>
    <w:rsid w:val="005E01B2"/>
    <w:rsid w:val="005E1487"/>
    <w:rsid w:val="005E4987"/>
    <w:rsid w:val="005F0CAA"/>
    <w:rsid w:val="005F2A83"/>
    <w:rsid w:val="005F44C3"/>
    <w:rsid w:val="00603A69"/>
    <w:rsid w:val="00611792"/>
    <w:rsid w:val="0061758B"/>
    <w:rsid w:val="00620692"/>
    <w:rsid w:val="00623DD9"/>
    <w:rsid w:val="00625E16"/>
    <w:rsid w:val="00626C05"/>
    <w:rsid w:val="00632797"/>
    <w:rsid w:val="006334C0"/>
    <w:rsid w:val="006338A4"/>
    <w:rsid w:val="0063571A"/>
    <w:rsid w:val="0064366D"/>
    <w:rsid w:val="00645474"/>
    <w:rsid w:val="006479A2"/>
    <w:rsid w:val="00647BEA"/>
    <w:rsid w:val="00652299"/>
    <w:rsid w:val="00661262"/>
    <w:rsid w:val="00664BD4"/>
    <w:rsid w:val="006715BB"/>
    <w:rsid w:val="006716BC"/>
    <w:rsid w:val="006718B1"/>
    <w:rsid w:val="0067398B"/>
    <w:rsid w:val="006744F4"/>
    <w:rsid w:val="0067618A"/>
    <w:rsid w:val="00677391"/>
    <w:rsid w:val="00677E91"/>
    <w:rsid w:val="00683511"/>
    <w:rsid w:val="006855EA"/>
    <w:rsid w:val="00687280"/>
    <w:rsid w:val="00687357"/>
    <w:rsid w:val="00690456"/>
    <w:rsid w:val="00690880"/>
    <w:rsid w:val="006908F6"/>
    <w:rsid w:val="00691106"/>
    <w:rsid w:val="00692AF5"/>
    <w:rsid w:val="006949B9"/>
    <w:rsid w:val="00696E3B"/>
    <w:rsid w:val="006A2BDC"/>
    <w:rsid w:val="006A7C7C"/>
    <w:rsid w:val="006C09E7"/>
    <w:rsid w:val="006C0F7B"/>
    <w:rsid w:val="006C3FF9"/>
    <w:rsid w:val="006C526B"/>
    <w:rsid w:val="006C6071"/>
    <w:rsid w:val="006C7560"/>
    <w:rsid w:val="006D12BF"/>
    <w:rsid w:val="006D45D9"/>
    <w:rsid w:val="006D4699"/>
    <w:rsid w:val="006D58BE"/>
    <w:rsid w:val="006D6C53"/>
    <w:rsid w:val="006D7A1C"/>
    <w:rsid w:val="006E095F"/>
    <w:rsid w:val="006E19DA"/>
    <w:rsid w:val="006E5FEC"/>
    <w:rsid w:val="006E6586"/>
    <w:rsid w:val="006F0C5B"/>
    <w:rsid w:val="006F1D81"/>
    <w:rsid w:val="006F2D88"/>
    <w:rsid w:val="006F3F6C"/>
    <w:rsid w:val="006F4CAB"/>
    <w:rsid w:val="006F4CD2"/>
    <w:rsid w:val="006F6421"/>
    <w:rsid w:val="006F7065"/>
    <w:rsid w:val="006F7F85"/>
    <w:rsid w:val="0070017E"/>
    <w:rsid w:val="00701BD1"/>
    <w:rsid w:val="00701E3A"/>
    <w:rsid w:val="00701F99"/>
    <w:rsid w:val="00702FA7"/>
    <w:rsid w:val="007107AC"/>
    <w:rsid w:val="00714833"/>
    <w:rsid w:val="00715442"/>
    <w:rsid w:val="00717BC3"/>
    <w:rsid w:val="007241B2"/>
    <w:rsid w:val="00726951"/>
    <w:rsid w:val="00727DEF"/>
    <w:rsid w:val="007316D6"/>
    <w:rsid w:val="00732BD7"/>
    <w:rsid w:val="00733750"/>
    <w:rsid w:val="0073378E"/>
    <w:rsid w:val="007346F0"/>
    <w:rsid w:val="007347FD"/>
    <w:rsid w:val="0073555B"/>
    <w:rsid w:val="00735989"/>
    <w:rsid w:val="00736F47"/>
    <w:rsid w:val="00737A80"/>
    <w:rsid w:val="00741073"/>
    <w:rsid w:val="007415EC"/>
    <w:rsid w:val="0074192A"/>
    <w:rsid w:val="0074498A"/>
    <w:rsid w:val="00747527"/>
    <w:rsid w:val="0075017A"/>
    <w:rsid w:val="00751757"/>
    <w:rsid w:val="00751E3D"/>
    <w:rsid w:val="007554A0"/>
    <w:rsid w:val="0076379B"/>
    <w:rsid w:val="0076422B"/>
    <w:rsid w:val="00764DAF"/>
    <w:rsid w:val="00765134"/>
    <w:rsid w:val="0076625B"/>
    <w:rsid w:val="007675F6"/>
    <w:rsid w:val="0077155E"/>
    <w:rsid w:val="00776910"/>
    <w:rsid w:val="00780A4E"/>
    <w:rsid w:val="007828B3"/>
    <w:rsid w:val="00782C3E"/>
    <w:rsid w:val="007856B4"/>
    <w:rsid w:val="00790173"/>
    <w:rsid w:val="007903F4"/>
    <w:rsid w:val="007937CF"/>
    <w:rsid w:val="0079660A"/>
    <w:rsid w:val="007A6A24"/>
    <w:rsid w:val="007B0BFB"/>
    <w:rsid w:val="007B1008"/>
    <w:rsid w:val="007B2BA3"/>
    <w:rsid w:val="007B5FA4"/>
    <w:rsid w:val="007C17BD"/>
    <w:rsid w:val="007C17C4"/>
    <w:rsid w:val="007C1FFC"/>
    <w:rsid w:val="007C4FA5"/>
    <w:rsid w:val="007C55EE"/>
    <w:rsid w:val="007C7FE2"/>
    <w:rsid w:val="007D3869"/>
    <w:rsid w:val="007D6C13"/>
    <w:rsid w:val="007D7CD2"/>
    <w:rsid w:val="007E0A12"/>
    <w:rsid w:val="007E25E4"/>
    <w:rsid w:val="007E3AC1"/>
    <w:rsid w:val="007E764E"/>
    <w:rsid w:val="007F06EB"/>
    <w:rsid w:val="007F23B4"/>
    <w:rsid w:val="007F7E21"/>
    <w:rsid w:val="00811038"/>
    <w:rsid w:val="00812FCF"/>
    <w:rsid w:val="008151F0"/>
    <w:rsid w:val="00815BA6"/>
    <w:rsid w:val="0081758B"/>
    <w:rsid w:val="0082472F"/>
    <w:rsid w:val="00827883"/>
    <w:rsid w:val="008307BF"/>
    <w:rsid w:val="00834954"/>
    <w:rsid w:val="00837AD8"/>
    <w:rsid w:val="008400DC"/>
    <w:rsid w:val="008502DA"/>
    <w:rsid w:val="008511D4"/>
    <w:rsid w:val="00853CF6"/>
    <w:rsid w:val="00854C02"/>
    <w:rsid w:val="008562F0"/>
    <w:rsid w:val="00857FB2"/>
    <w:rsid w:val="00863A3D"/>
    <w:rsid w:val="00866EF6"/>
    <w:rsid w:val="00880030"/>
    <w:rsid w:val="00882F4D"/>
    <w:rsid w:val="00885B7B"/>
    <w:rsid w:val="00886615"/>
    <w:rsid w:val="0089688F"/>
    <w:rsid w:val="008A31F8"/>
    <w:rsid w:val="008B3EF0"/>
    <w:rsid w:val="008B3F3C"/>
    <w:rsid w:val="008B57AE"/>
    <w:rsid w:val="008C5728"/>
    <w:rsid w:val="008C7EB5"/>
    <w:rsid w:val="008D22AD"/>
    <w:rsid w:val="008D5AE1"/>
    <w:rsid w:val="008D6FD4"/>
    <w:rsid w:val="008E329D"/>
    <w:rsid w:val="008E543E"/>
    <w:rsid w:val="008E7D75"/>
    <w:rsid w:val="008E7DB8"/>
    <w:rsid w:val="008F101B"/>
    <w:rsid w:val="00900BF0"/>
    <w:rsid w:val="0090162C"/>
    <w:rsid w:val="00901A76"/>
    <w:rsid w:val="00903987"/>
    <w:rsid w:val="00906DE0"/>
    <w:rsid w:val="009075AE"/>
    <w:rsid w:val="00911D0E"/>
    <w:rsid w:val="00913122"/>
    <w:rsid w:val="009156DA"/>
    <w:rsid w:val="00917A27"/>
    <w:rsid w:val="00921104"/>
    <w:rsid w:val="009272B7"/>
    <w:rsid w:val="00927F5E"/>
    <w:rsid w:val="00932144"/>
    <w:rsid w:val="00936E08"/>
    <w:rsid w:val="0094010E"/>
    <w:rsid w:val="00941C7A"/>
    <w:rsid w:val="009424B3"/>
    <w:rsid w:val="009450F3"/>
    <w:rsid w:val="0094647D"/>
    <w:rsid w:val="009508BF"/>
    <w:rsid w:val="0095184E"/>
    <w:rsid w:val="00955CA6"/>
    <w:rsid w:val="0095785A"/>
    <w:rsid w:val="00961EAD"/>
    <w:rsid w:val="00963570"/>
    <w:rsid w:val="00971859"/>
    <w:rsid w:val="009725AC"/>
    <w:rsid w:val="0097307C"/>
    <w:rsid w:val="009804DB"/>
    <w:rsid w:val="0098114C"/>
    <w:rsid w:val="00992DEF"/>
    <w:rsid w:val="0099330C"/>
    <w:rsid w:val="009A1801"/>
    <w:rsid w:val="009A3C7C"/>
    <w:rsid w:val="009A455C"/>
    <w:rsid w:val="009A456B"/>
    <w:rsid w:val="009A6F76"/>
    <w:rsid w:val="009A75D9"/>
    <w:rsid w:val="009B24DE"/>
    <w:rsid w:val="009B56FC"/>
    <w:rsid w:val="009C2A08"/>
    <w:rsid w:val="009C2FF4"/>
    <w:rsid w:val="009C6B20"/>
    <w:rsid w:val="009C6C69"/>
    <w:rsid w:val="009D1C28"/>
    <w:rsid w:val="009D2A4E"/>
    <w:rsid w:val="009D3983"/>
    <w:rsid w:val="009D4A1D"/>
    <w:rsid w:val="009D4F80"/>
    <w:rsid w:val="009D7F62"/>
    <w:rsid w:val="009E60A3"/>
    <w:rsid w:val="009E7D97"/>
    <w:rsid w:val="009F0959"/>
    <w:rsid w:val="009F1FC4"/>
    <w:rsid w:val="00A05D9D"/>
    <w:rsid w:val="00A07D0F"/>
    <w:rsid w:val="00A10020"/>
    <w:rsid w:val="00A1121E"/>
    <w:rsid w:val="00A11804"/>
    <w:rsid w:val="00A140D0"/>
    <w:rsid w:val="00A201FB"/>
    <w:rsid w:val="00A210CC"/>
    <w:rsid w:val="00A213D3"/>
    <w:rsid w:val="00A21850"/>
    <w:rsid w:val="00A22C50"/>
    <w:rsid w:val="00A23B92"/>
    <w:rsid w:val="00A25763"/>
    <w:rsid w:val="00A31CCC"/>
    <w:rsid w:val="00A367E5"/>
    <w:rsid w:val="00A378DA"/>
    <w:rsid w:val="00A43F69"/>
    <w:rsid w:val="00A4555B"/>
    <w:rsid w:val="00A46795"/>
    <w:rsid w:val="00A509E3"/>
    <w:rsid w:val="00A51065"/>
    <w:rsid w:val="00A51C84"/>
    <w:rsid w:val="00A51DB5"/>
    <w:rsid w:val="00A62F3D"/>
    <w:rsid w:val="00A63EF7"/>
    <w:rsid w:val="00A722EC"/>
    <w:rsid w:val="00A83982"/>
    <w:rsid w:val="00A83E6A"/>
    <w:rsid w:val="00A9109B"/>
    <w:rsid w:val="00A9265E"/>
    <w:rsid w:val="00A93EEE"/>
    <w:rsid w:val="00A95FFB"/>
    <w:rsid w:val="00A96300"/>
    <w:rsid w:val="00A9698F"/>
    <w:rsid w:val="00AA2430"/>
    <w:rsid w:val="00AA555D"/>
    <w:rsid w:val="00AB122D"/>
    <w:rsid w:val="00AB3FDA"/>
    <w:rsid w:val="00AB61D4"/>
    <w:rsid w:val="00AB7B00"/>
    <w:rsid w:val="00AC035B"/>
    <w:rsid w:val="00AC78C4"/>
    <w:rsid w:val="00AC7F3B"/>
    <w:rsid w:val="00AD16E0"/>
    <w:rsid w:val="00AD1882"/>
    <w:rsid w:val="00AD1D78"/>
    <w:rsid w:val="00AD37EA"/>
    <w:rsid w:val="00AD393B"/>
    <w:rsid w:val="00AD49A5"/>
    <w:rsid w:val="00AD4DC3"/>
    <w:rsid w:val="00AD7BB3"/>
    <w:rsid w:val="00AD7D52"/>
    <w:rsid w:val="00AE397C"/>
    <w:rsid w:val="00AE76AA"/>
    <w:rsid w:val="00AF2506"/>
    <w:rsid w:val="00AF3062"/>
    <w:rsid w:val="00AF544D"/>
    <w:rsid w:val="00AF6181"/>
    <w:rsid w:val="00AF7C1B"/>
    <w:rsid w:val="00B14B97"/>
    <w:rsid w:val="00B246B5"/>
    <w:rsid w:val="00B25112"/>
    <w:rsid w:val="00B25F72"/>
    <w:rsid w:val="00B270A3"/>
    <w:rsid w:val="00B30C69"/>
    <w:rsid w:val="00B33E77"/>
    <w:rsid w:val="00B33FF4"/>
    <w:rsid w:val="00B34D10"/>
    <w:rsid w:val="00B34F97"/>
    <w:rsid w:val="00B35826"/>
    <w:rsid w:val="00B37A15"/>
    <w:rsid w:val="00B42BB7"/>
    <w:rsid w:val="00B430E5"/>
    <w:rsid w:val="00B44E42"/>
    <w:rsid w:val="00B455E8"/>
    <w:rsid w:val="00B467DE"/>
    <w:rsid w:val="00B54224"/>
    <w:rsid w:val="00B5491F"/>
    <w:rsid w:val="00B54BBC"/>
    <w:rsid w:val="00B55A68"/>
    <w:rsid w:val="00B560E2"/>
    <w:rsid w:val="00B60EFB"/>
    <w:rsid w:val="00B6110D"/>
    <w:rsid w:val="00B7036B"/>
    <w:rsid w:val="00B715B5"/>
    <w:rsid w:val="00B724D6"/>
    <w:rsid w:val="00B72B3C"/>
    <w:rsid w:val="00B7581F"/>
    <w:rsid w:val="00B76163"/>
    <w:rsid w:val="00B81E9A"/>
    <w:rsid w:val="00B844B1"/>
    <w:rsid w:val="00B8508A"/>
    <w:rsid w:val="00B86449"/>
    <w:rsid w:val="00B86708"/>
    <w:rsid w:val="00B87E66"/>
    <w:rsid w:val="00B91E2D"/>
    <w:rsid w:val="00BA2866"/>
    <w:rsid w:val="00BA509D"/>
    <w:rsid w:val="00BA51D3"/>
    <w:rsid w:val="00BB4C0A"/>
    <w:rsid w:val="00BB5546"/>
    <w:rsid w:val="00BC38BB"/>
    <w:rsid w:val="00BC67D7"/>
    <w:rsid w:val="00BC6B99"/>
    <w:rsid w:val="00BD1054"/>
    <w:rsid w:val="00BD12F1"/>
    <w:rsid w:val="00BD7964"/>
    <w:rsid w:val="00BE361E"/>
    <w:rsid w:val="00BE3823"/>
    <w:rsid w:val="00BE6647"/>
    <w:rsid w:val="00BE71A8"/>
    <w:rsid w:val="00BE75EE"/>
    <w:rsid w:val="00BF5AA7"/>
    <w:rsid w:val="00BF64C7"/>
    <w:rsid w:val="00C0143B"/>
    <w:rsid w:val="00C039DB"/>
    <w:rsid w:val="00C05D1E"/>
    <w:rsid w:val="00C06553"/>
    <w:rsid w:val="00C06FCD"/>
    <w:rsid w:val="00C071D0"/>
    <w:rsid w:val="00C07971"/>
    <w:rsid w:val="00C1123C"/>
    <w:rsid w:val="00C158BF"/>
    <w:rsid w:val="00C17825"/>
    <w:rsid w:val="00C17C53"/>
    <w:rsid w:val="00C2107C"/>
    <w:rsid w:val="00C2576E"/>
    <w:rsid w:val="00C273A4"/>
    <w:rsid w:val="00C34D32"/>
    <w:rsid w:val="00C37F11"/>
    <w:rsid w:val="00C408EB"/>
    <w:rsid w:val="00C45E4D"/>
    <w:rsid w:val="00C45FFE"/>
    <w:rsid w:val="00C50FF7"/>
    <w:rsid w:val="00C5178A"/>
    <w:rsid w:val="00C53C08"/>
    <w:rsid w:val="00C54B29"/>
    <w:rsid w:val="00C550E4"/>
    <w:rsid w:val="00C62F3D"/>
    <w:rsid w:val="00C6312D"/>
    <w:rsid w:val="00C64F50"/>
    <w:rsid w:val="00C70EE3"/>
    <w:rsid w:val="00C756CB"/>
    <w:rsid w:val="00C764F0"/>
    <w:rsid w:val="00C773AA"/>
    <w:rsid w:val="00C80BB4"/>
    <w:rsid w:val="00C80C7C"/>
    <w:rsid w:val="00C81A65"/>
    <w:rsid w:val="00C82F9E"/>
    <w:rsid w:val="00C87974"/>
    <w:rsid w:val="00C92A6A"/>
    <w:rsid w:val="00C94271"/>
    <w:rsid w:val="00C94F20"/>
    <w:rsid w:val="00C9572E"/>
    <w:rsid w:val="00C97C26"/>
    <w:rsid w:val="00CA0096"/>
    <w:rsid w:val="00CA1AFA"/>
    <w:rsid w:val="00CA284A"/>
    <w:rsid w:val="00CA2B8E"/>
    <w:rsid w:val="00CA3070"/>
    <w:rsid w:val="00CA3358"/>
    <w:rsid w:val="00CA3BDD"/>
    <w:rsid w:val="00CA7215"/>
    <w:rsid w:val="00CB3B14"/>
    <w:rsid w:val="00CB3C1F"/>
    <w:rsid w:val="00CB56F6"/>
    <w:rsid w:val="00CC0015"/>
    <w:rsid w:val="00CC16DC"/>
    <w:rsid w:val="00CC41E1"/>
    <w:rsid w:val="00CD216C"/>
    <w:rsid w:val="00CE2B8E"/>
    <w:rsid w:val="00CE46E4"/>
    <w:rsid w:val="00CE697C"/>
    <w:rsid w:val="00CF460D"/>
    <w:rsid w:val="00CF606A"/>
    <w:rsid w:val="00D02DC4"/>
    <w:rsid w:val="00D04DED"/>
    <w:rsid w:val="00D103F9"/>
    <w:rsid w:val="00D11AB1"/>
    <w:rsid w:val="00D12F8D"/>
    <w:rsid w:val="00D1434B"/>
    <w:rsid w:val="00D15373"/>
    <w:rsid w:val="00D16D0A"/>
    <w:rsid w:val="00D20528"/>
    <w:rsid w:val="00D207BC"/>
    <w:rsid w:val="00D208B1"/>
    <w:rsid w:val="00D21032"/>
    <w:rsid w:val="00D25241"/>
    <w:rsid w:val="00D3089A"/>
    <w:rsid w:val="00D30A61"/>
    <w:rsid w:val="00D32A9C"/>
    <w:rsid w:val="00D337D5"/>
    <w:rsid w:val="00D3389C"/>
    <w:rsid w:val="00D33E20"/>
    <w:rsid w:val="00D3548F"/>
    <w:rsid w:val="00D35B62"/>
    <w:rsid w:val="00D41F2F"/>
    <w:rsid w:val="00D4288E"/>
    <w:rsid w:val="00D4415C"/>
    <w:rsid w:val="00D44C2B"/>
    <w:rsid w:val="00D46017"/>
    <w:rsid w:val="00D46A99"/>
    <w:rsid w:val="00D507DC"/>
    <w:rsid w:val="00D53884"/>
    <w:rsid w:val="00D603B9"/>
    <w:rsid w:val="00D60EA3"/>
    <w:rsid w:val="00D653A0"/>
    <w:rsid w:val="00D658C8"/>
    <w:rsid w:val="00D66F27"/>
    <w:rsid w:val="00D7029F"/>
    <w:rsid w:val="00D7046F"/>
    <w:rsid w:val="00D7460D"/>
    <w:rsid w:val="00D7707B"/>
    <w:rsid w:val="00D806FB"/>
    <w:rsid w:val="00D8550F"/>
    <w:rsid w:val="00D904AE"/>
    <w:rsid w:val="00D96EA5"/>
    <w:rsid w:val="00D97AD7"/>
    <w:rsid w:val="00DA2E71"/>
    <w:rsid w:val="00DA3598"/>
    <w:rsid w:val="00DA40A0"/>
    <w:rsid w:val="00DA6E9A"/>
    <w:rsid w:val="00DB19F7"/>
    <w:rsid w:val="00DB4B13"/>
    <w:rsid w:val="00DB5406"/>
    <w:rsid w:val="00DB6402"/>
    <w:rsid w:val="00DC0F00"/>
    <w:rsid w:val="00DC42DC"/>
    <w:rsid w:val="00DD03A5"/>
    <w:rsid w:val="00DD0BAD"/>
    <w:rsid w:val="00DD0C9C"/>
    <w:rsid w:val="00DD0D11"/>
    <w:rsid w:val="00DD1E78"/>
    <w:rsid w:val="00DD5568"/>
    <w:rsid w:val="00DE063D"/>
    <w:rsid w:val="00DE1E2C"/>
    <w:rsid w:val="00DE2457"/>
    <w:rsid w:val="00DE52E9"/>
    <w:rsid w:val="00DF0644"/>
    <w:rsid w:val="00DF08D9"/>
    <w:rsid w:val="00DF7EDF"/>
    <w:rsid w:val="00E03376"/>
    <w:rsid w:val="00E03944"/>
    <w:rsid w:val="00E03D67"/>
    <w:rsid w:val="00E062AA"/>
    <w:rsid w:val="00E107FA"/>
    <w:rsid w:val="00E13144"/>
    <w:rsid w:val="00E15749"/>
    <w:rsid w:val="00E15C61"/>
    <w:rsid w:val="00E166A4"/>
    <w:rsid w:val="00E17432"/>
    <w:rsid w:val="00E20B0C"/>
    <w:rsid w:val="00E24A9E"/>
    <w:rsid w:val="00E24FF4"/>
    <w:rsid w:val="00E277F4"/>
    <w:rsid w:val="00E27C74"/>
    <w:rsid w:val="00E30C82"/>
    <w:rsid w:val="00E323E5"/>
    <w:rsid w:val="00E32811"/>
    <w:rsid w:val="00E34B92"/>
    <w:rsid w:val="00E35A30"/>
    <w:rsid w:val="00E361D0"/>
    <w:rsid w:val="00E445D4"/>
    <w:rsid w:val="00E52B42"/>
    <w:rsid w:val="00E54EFF"/>
    <w:rsid w:val="00E55CFA"/>
    <w:rsid w:val="00E57666"/>
    <w:rsid w:val="00E60CF6"/>
    <w:rsid w:val="00E60FC3"/>
    <w:rsid w:val="00E63222"/>
    <w:rsid w:val="00E70A3D"/>
    <w:rsid w:val="00E74865"/>
    <w:rsid w:val="00E816B5"/>
    <w:rsid w:val="00E81C3F"/>
    <w:rsid w:val="00E82FC0"/>
    <w:rsid w:val="00E837D4"/>
    <w:rsid w:val="00E85499"/>
    <w:rsid w:val="00E85629"/>
    <w:rsid w:val="00E87753"/>
    <w:rsid w:val="00E92B36"/>
    <w:rsid w:val="00E938E6"/>
    <w:rsid w:val="00E9452D"/>
    <w:rsid w:val="00E95077"/>
    <w:rsid w:val="00E970A6"/>
    <w:rsid w:val="00E973F4"/>
    <w:rsid w:val="00EA2353"/>
    <w:rsid w:val="00EA485E"/>
    <w:rsid w:val="00EA60E6"/>
    <w:rsid w:val="00EA6560"/>
    <w:rsid w:val="00EB25A4"/>
    <w:rsid w:val="00EB76A5"/>
    <w:rsid w:val="00EC2769"/>
    <w:rsid w:val="00EC4C5F"/>
    <w:rsid w:val="00EC5581"/>
    <w:rsid w:val="00EC717D"/>
    <w:rsid w:val="00ED20DA"/>
    <w:rsid w:val="00ED2549"/>
    <w:rsid w:val="00ED3DB6"/>
    <w:rsid w:val="00ED4DB7"/>
    <w:rsid w:val="00ED56F0"/>
    <w:rsid w:val="00EE09B4"/>
    <w:rsid w:val="00EE3414"/>
    <w:rsid w:val="00EE4B2C"/>
    <w:rsid w:val="00EE654C"/>
    <w:rsid w:val="00EE7943"/>
    <w:rsid w:val="00EF4E8D"/>
    <w:rsid w:val="00F01767"/>
    <w:rsid w:val="00F05DEE"/>
    <w:rsid w:val="00F063A0"/>
    <w:rsid w:val="00F13BD2"/>
    <w:rsid w:val="00F16E64"/>
    <w:rsid w:val="00F208B1"/>
    <w:rsid w:val="00F21E6A"/>
    <w:rsid w:val="00F233D9"/>
    <w:rsid w:val="00F24DD9"/>
    <w:rsid w:val="00F26860"/>
    <w:rsid w:val="00F26BF9"/>
    <w:rsid w:val="00F30286"/>
    <w:rsid w:val="00F30F6A"/>
    <w:rsid w:val="00F36B08"/>
    <w:rsid w:val="00F4101B"/>
    <w:rsid w:val="00F434D4"/>
    <w:rsid w:val="00F477D9"/>
    <w:rsid w:val="00F503EE"/>
    <w:rsid w:val="00F53797"/>
    <w:rsid w:val="00F538E5"/>
    <w:rsid w:val="00F60FE0"/>
    <w:rsid w:val="00F61783"/>
    <w:rsid w:val="00F6307F"/>
    <w:rsid w:val="00F63E41"/>
    <w:rsid w:val="00F6496C"/>
    <w:rsid w:val="00F702E1"/>
    <w:rsid w:val="00F73A62"/>
    <w:rsid w:val="00F81D97"/>
    <w:rsid w:val="00F855E4"/>
    <w:rsid w:val="00F86A9D"/>
    <w:rsid w:val="00F87200"/>
    <w:rsid w:val="00F93E95"/>
    <w:rsid w:val="00F9562B"/>
    <w:rsid w:val="00F956C5"/>
    <w:rsid w:val="00FA4EC2"/>
    <w:rsid w:val="00FB408A"/>
    <w:rsid w:val="00FC0DEA"/>
    <w:rsid w:val="00FC2878"/>
    <w:rsid w:val="00FC6A23"/>
    <w:rsid w:val="00FD0860"/>
    <w:rsid w:val="00FD12C6"/>
    <w:rsid w:val="00FD3072"/>
    <w:rsid w:val="00FD49AD"/>
    <w:rsid w:val="00FD7AA7"/>
    <w:rsid w:val="00FE0B4D"/>
    <w:rsid w:val="00FE2563"/>
    <w:rsid w:val="00FE3727"/>
    <w:rsid w:val="00FE6E3E"/>
    <w:rsid w:val="00FF229A"/>
    <w:rsid w:val="00FF2ECE"/>
    <w:rsid w:val="07ABDD12"/>
    <w:rsid w:val="0F4CFFAE"/>
    <w:rsid w:val="112B1EAB"/>
    <w:rsid w:val="3FA678D0"/>
    <w:rsid w:val="7946AD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0F14D0"/>
  <w15:docId w15:val="{4328F110-C96E-47BF-A8D5-B3DCF0EF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lsdException w:name="List Number 3" w:semiHidden="1" w:uiPriority="18" w:unhideWhenUsed="1"/>
    <w:lsdException w:name="List Number 4" w:semiHidden="1" w:uiPriority="18" w:unhideWhenUsed="1"/>
    <w:lsdException w:name="List Number 5" w:semiHidden="1" w:uiPriority="18" w:unhideWhenUsed="1"/>
    <w:lsdException w:name="Title" w:uiPriority="10" w:qFormat="1"/>
    <w:lsdException w:name="Closing" w:semiHidden="1" w:unhideWhenUsed="1"/>
    <w:lsdException w:name="Signature" w:semiHidden="1" w:uiPriority="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2BD7"/>
  </w:style>
  <w:style w:type="paragraph" w:styleId="Heading1">
    <w:name w:val="heading 1"/>
    <w:basedOn w:val="Normal"/>
    <w:next w:val="Normal"/>
    <w:link w:val="Heading1Char"/>
    <w:uiPriority w:val="9"/>
    <w:qFormat/>
    <w:rsid w:val="00732BD7"/>
    <w:pPr>
      <w:pBdr>
        <w:top w:val="single" w:sz="24" w:space="0" w:color="EF4623" w:themeColor="accent1"/>
        <w:left w:val="single" w:sz="24" w:space="0" w:color="EF4623" w:themeColor="accent1"/>
        <w:bottom w:val="single" w:sz="24" w:space="0" w:color="EF4623" w:themeColor="accent1"/>
        <w:right w:val="single" w:sz="24" w:space="0" w:color="EF4623" w:themeColor="accent1"/>
      </w:pBdr>
      <w:shd w:val="clear" w:color="auto" w:fill="EF4623"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32BD7"/>
    <w:pPr>
      <w:pBdr>
        <w:top w:val="single" w:sz="24" w:space="0" w:color="FBD9D2" w:themeColor="accent1" w:themeTint="33"/>
        <w:left w:val="single" w:sz="24" w:space="0" w:color="FBD9D2" w:themeColor="accent1" w:themeTint="33"/>
        <w:bottom w:val="single" w:sz="24" w:space="0" w:color="FBD9D2" w:themeColor="accent1" w:themeTint="33"/>
        <w:right w:val="single" w:sz="24" w:space="0" w:color="FBD9D2" w:themeColor="accent1" w:themeTint="33"/>
      </w:pBdr>
      <w:shd w:val="clear" w:color="auto" w:fill="FBD9D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32BD7"/>
    <w:pPr>
      <w:pBdr>
        <w:top w:val="single" w:sz="6" w:space="2" w:color="EF4623" w:themeColor="accent1"/>
      </w:pBdr>
      <w:spacing w:before="300" w:after="0"/>
      <w:outlineLvl w:val="2"/>
    </w:pPr>
    <w:rPr>
      <w:caps/>
      <w:color w:val="7F1D09" w:themeColor="accent1" w:themeShade="7F"/>
      <w:spacing w:val="15"/>
    </w:rPr>
  </w:style>
  <w:style w:type="paragraph" w:styleId="Heading4">
    <w:name w:val="heading 4"/>
    <w:basedOn w:val="Normal"/>
    <w:next w:val="Normal"/>
    <w:link w:val="Heading4Char"/>
    <w:uiPriority w:val="9"/>
    <w:semiHidden/>
    <w:unhideWhenUsed/>
    <w:qFormat/>
    <w:rsid w:val="00732BD7"/>
    <w:pPr>
      <w:pBdr>
        <w:top w:val="dotted" w:sz="6" w:space="2" w:color="EF4623" w:themeColor="accent1"/>
      </w:pBdr>
      <w:spacing w:before="200" w:after="0"/>
      <w:outlineLvl w:val="3"/>
    </w:pPr>
    <w:rPr>
      <w:caps/>
      <w:color w:val="BF2B0E" w:themeColor="accent1" w:themeShade="BF"/>
      <w:spacing w:val="10"/>
    </w:rPr>
  </w:style>
  <w:style w:type="paragraph" w:styleId="Heading5">
    <w:name w:val="heading 5"/>
    <w:basedOn w:val="Normal"/>
    <w:next w:val="Normal"/>
    <w:link w:val="Heading5Char"/>
    <w:uiPriority w:val="9"/>
    <w:semiHidden/>
    <w:unhideWhenUsed/>
    <w:qFormat/>
    <w:rsid w:val="00732BD7"/>
    <w:pPr>
      <w:pBdr>
        <w:bottom w:val="single" w:sz="6" w:space="1" w:color="EF4623" w:themeColor="accent1"/>
      </w:pBdr>
      <w:spacing w:before="200" w:after="0"/>
      <w:outlineLvl w:val="4"/>
    </w:pPr>
    <w:rPr>
      <w:caps/>
      <w:color w:val="BF2B0E" w:themeColor="accent1" w:themeShade="BF"/>
      <w:spacing w:val="10"/>
    </w:rPr>
  </w:style>
  <w:style w:type="paragraph" w:styleId="Heading6">
    <w:name w:val="heading 6"/>
    <w:basedOn w:val="Normal"/>
    <w:next w:val="Normal"/>
    <w:link w:val="Heading6Char"/>
    <w:uiPriority w:val="9"/>
    <w:semiHidden/>
    <w:unhideWhenUsed/>
    <w:qFormat/>
    <w:rsid w:val="00732BD7"/>
    <w:pPr>
      <w:pBdr>
        <w:bottom w:val="dotted" w:sz="6" w:space="1" w:color="EF4623" w:themeColor="accent1"/>
      </w:pBdr>
      <w:spacing w:before="200" w:after="0"/>
      <w:outlineLvl w:val="5"/>
    </w:pPr>
    <w:rPr>
      <w:caps/>
      <w:color w:val="BF2B0E" w:themeColor="accent1" w:themeShade="BF"/>
      <w:spacing w:val="10"/>
    </w:rPr>
  </w:style>
  <w:style w:type="paragraph" w:styleId="Heading7">
    <w:name w:val="heading 7"/>
    <w:basedOn w:val="Normal"/>
    <w:next w:val="Normal"/>
    <w:link w:val="Heading7Char"/>
    <w:uiPriority w:val="9"/>
    <w:semiHidden/>
    <w:unhideWhenUsed/>
    <w:qFormat/>
    <w:rsid w:val="00732BD7"/>
    <w:pPr>
      <w:spacing w:before="200" w:after="0"/>
      <w:outlineLvl w:val="6"/>
    </w:pPr>
    <w:rPr>
      <w:caps/>
      <w:color w:val="BF2B0E" w:themeColor="accent1" w:themeShade="BF"/>
      <w:spacing w:val="10"/>
    </w:rPr>
  </w:style>
  <w:style w:type="paragraph" w:styleId="Heading8">
    <w:name w:val="heading 8"/>
    <w:basedOn w:val="Normal"/>
    <w:next w:val="Normal"/>
    <w:link w:val="Heading8Char"/>
    <w:uiPriority w:val="9"/>
    <w:semiHidden/>
    <w:unhideWhenUsed/>
    <w:qFormat/>
    <w:rsid w:val="00732BD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32BD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0" w:line="240" w:lineRule="auto"/>
      <w:ind w:left="29" w:right="144"/>
    </w:pPr>
    <w:rPr>
      <w:color w:val="EF4623" w:themeColor="accent1"/>
    </w:rPr>
  </w:style>
  <w:style w:type="character" w:customStyle="1" w:styleId="FooterChar">
    <w:name w:val="Footer Char"/>
    <w:basedOn w:val="DefaultParagraphFont"/>
    <w:link w:val="Footer"/>
    <w:uiPriority w:val="99"/>
    <w:rPr>
      <w:color w:val="EF4623" w:themeColor="accent1"/>
    </w:rPr>
  </w:style>
  <w:style w:type="paragraph" w:styleId="Subtitle">
    <w:name w:val="Subtitle"/>
    <w:basedOn w:val="Normal"/>
    <w:next w:val="Normal"/>
    <w:link w:val="SubtitleChar"/>
    <w:uiPriority w:val="11"/>
    <w:qFormat/>
    <w:rsid w:val="00732BD7"/>
    <w:pPr>
      <w:spacing w:after="500" w:line="240" w:lineRule="auto"/>
    </w:pPr>
    <w:rPr>
      <w:caps/>
      <w:color w:val="595959" w:themeColor="text1" w:themeTint="A6"/>
      <w:spacing w:val="10"/>
      <w:sz w:val="21"/>
      <w:szCs w:val="21"/>
    </w:rPr>
  </w:style>
  <w:style w:type="paragraph" w:customStyle="1" w:styleId="Graphic">
    <w:name w:val="Graphic"/>
    <w:basedOn w:val="Normal"/>
    <w:uiPriority w:val="99"/>
    <w:pPr>
      <w:spacing w:after="80" w:line="240" w:lineRule="auto"/>
      <w:jc w:val="center"/>
    </w:p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04040" w:themeColor="text1" w:themeTint="BF"/>
      <w:sz w:val="20"/>
    </w:rPr>
  </w:style>
  <w:style w:type="table" w:styleId="TableGrid">
    <w:name w:val="Table Grid"/>
    <w:basedOn w:val="TableNormal"/>
    <w:uiPriority w:val="59"/>
    <w:pPr>
      <w:spacing w:before="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Heading">
    <w:name w:val="Info Heading"/>
    <w:basedOn w:val="Normal"/>
    <w:uiPriority w:val="2"/>
    <w:pPr>
      <w:spacing w:after="60" w:line="240" w:lineRule="auto"/>
      <w:ind w:left="29" w:right="29"/>
      <w:jc w:val="right"/>
    </w:pPr>
    <w:rPr>
      <w:b/>
      <w:bCs/>
      <w:color w:val="EF4623" w:themeColor="accent1"/>
      <w:sz w:val="36"/>
    </w:rPr>
  </w:style>
  <w:style w:type="paragraph" w:customStyle="1" w:styleId="Page">
    <w:name w:val="Page"/>
    <w:basedOn w:val="Normal"/>
    <w:next w:val="Normal"/>
    <w:uiPriority w:val="99"/>
    <w:unhideWhenUsed/>
    <w:pPr>
      <w:spacing w:after="40" w:line="240" w:lineRule="auto"/>
    </w:pPr>
    <w:rPr>
      <w:noProof/>
      <w:color w:val="000000" w:themeColor="text1"/>
      <w:sz w:val="36"/>
    </w:rPr>
  </w:style>
  <w:style w:type="paragraph" w:styleId="Title">
    <w:name w:val="Title"/>
    <w:basedOn w:val="Normal"/>
    <w:next w:val="Normal"/>
    <w:link w:val="TitleChar"/>
    <w:uiPriority w:val="10"/>
    <w:qFormat/>
    <w:rsid w:val="00732BD7"/>
    <w:pPr>
      <w:spacing w:after="0"/>
    </w:pPr>
    <w:rPr>
      <w:rFonts w:asciiTheme="majorHAnsi" w:eastAsiaTheme="majorEastAsia" w:hAnsiTheme="majorHAnsi" w:cstheme="majorBidi"/>
      <w:caps/>
      <w:color w:val="EF4623" w:themeColor="accent1"/>
      <w:spacing w:val="10"/>
      <w:sz w:val="52"/>
      <w:szCs w:val="52"/>
    </w:rPr>
  </w:style>
  <w:style w:type="character" w:customStyle="1" w:styleId="TitleChar">
    <w:name w:val="Title Char"/>
    <w:basedOn w:val="DefaultParagraphFont"/>
    <w:link w:val="Title"/>
    <w:uiPriority w:val="10"/>
    <w:rsid w:val="00732BD7"/>
    <w:rPr>
      <w:rFonts w:asciiTheme="majorHAnsi" w:eastAsiaTheme="majorEastAsia" w:hAnsiTheme="majorHAnsi" w:cstheme="majorBidi"/>
      <w:caps/>
      <w:color w:val="EF4623" w:themeColor="accent1"/>
      <w:spacing w:val="10"/>
      <w:sz w:val="52"/>
      <w:szCs w:val="5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uiPriority w:val="22"/>
    <w:qFormat/>
    <w:rsid w:val="00732BD7"/>
    <w:rPr>
      <w:b/>
      <w:bCs/>
    </w:rPr>
  </w:style>
  <w:style w:type="character" w:customStyle="1" w:styleId="SubtitleChar">
    <w:name w:val="Subtitle Char"/>
    <w:basedOn w:val="DefaultParagraphFont"/>
    <w:link w:val="Subtitle"/>
    <w:uiPriority w:val="11"/>
    <w:rsid w:val="00732BD7"/>
    <w:rPr>
      <w:caps/>
      <w:color w:val="595959" w:themeColor="text1" w:themeTint="A6"/>
      <w:spacing w:val="10"/>
      <w:sz w:val="21"/>
      <w:szCs w:val="21"/>
    </w:rPr>
  </w:style>
  <w:style w:type="paragraph" w:customStyle="1" w:styleId="Abstract">
    <w:name w:val="Abstract"/>
    <w:basedOn w:val="Normal"/>
    <w:uiPriority w:val="3"/>
    <w:pPr>
      <w:spacing w:before="360" w:after="480" w:line="360" w:lineRule="auto"/>
    </w:pPr>
    <w:rPr>
      <w:i/>
      <w:iCs/>
      <w:color w:val="EF4623" w:themeColor="accent1"/>
      <w:kern w:val="20"/>
      <w:sz w:val="28"/>
    </w:rPr>
  </w:style>
  <w:style w:type="paragraph" w:styleId="NoSpacing">
    <w:name w:val="No Spacing"/>
    <w:link w:val="NoSpacingChar"/>
    <w:uiPriority w:val="1"/>
    <w:qFormat/>
    <w:rsid w:val="00732BD7"/>
    <w:pPr>
      <w:spacing w:after="0" w:line="240" w:lineRule="auto"/>
    </w:pPr>
  </w:style>
  <w:style w:type="character" w:styleId="Hyperlink">
    <w:name w:val="Hyperlink"/>
    <w:basedOn w:val="DefaultParagraphFont"/>
    <w:uiPriority w:val="99"/>
    <w:unhideWhenUsed/>
    <w:rPr>
      <w:color w:val="5F5F5F" w:themeColor="hyperlink"/>
      <w:u w:val="single"/>
    </w:rPr>
  </w:style>
  <w:style w:type="paragraph" w:styleId="TOC1">
    <w:name w:val="toc 1"/>
    <w:basedOn w:val="Normal"/>
    <w:next w:val="Normal"/>
    <w:autoRedefine/>
    <w:uiPriority w:val="39"/>
    <w:unhideWhenUsed/>
    <w:rsid w:val="0075017A"/>
    <w:pPr>
      <w:tabs>
        <w:tab w:val="right" w:leader="dot" w:pos="9350"/>
      </w:tabs>
      <w:spacing w:before="360" w:after="0"/>
    </w:pPr>
    <w:rPr>
      <w:rFonts w:asciiTheme="majorHAnsi" w:hAnsiTheme="majorHAnsi" w:cstheme="majorHAnsi"/>
      <w:b/>
      <w:bCs/>
      <w:caps/>
      <w:noProof/>
      <w:sz w:val="24"/>
      <w:szCs w:val="24"/>
    </w:rPr>
  </w:style>
  <w:style w:type="character" w:customStyle="1" w:styleId="Heading1Char">
    <w:name w:val="Heading 1 Char"/>
    <w:basedOn w:val="DefaultParagraphFont"/>
    <w:link w:val="Heading1"/>
    <w:uiPriority w:val="9"/>
    <w:rsid w:val="00732BD7"/>
    <w:rPr>
      <w:caps/>
      <w:color w:val="FFFFFF" w:themeColor="background1"/>
      <w:spacing w:val="15"/>
      <w:sz w:val="22"/>
      <w:szCs w:val="22"/>
      <w:shd w:val="clear" w:color="auto" w:fill="EF4623" w:themeFill="accent1"/>
    </w:rPr>
  </w:style>
  <w:style w:type="paragraph" w:styleId="TOCHeading">
    <w:name w:val="TOC Heading"/>
    <w:basedOn w:val="Heading1"/>
    <w:next w:val="Normal"/>
    <w:uiPriority w:val="39"/>
    <w:unhideWhenUsed/>
    <w:qFormat/>
    <w:rsid w:val="00732BD7"/>
    <w:pPr>
      <w:outlineLvl w:val="9"/>
    </w:pPr>
  </w:style>
  <w:style w:type="character" w:customStyle="1" w:styleId="Heading2Char">
    <w:name w:val="Heading 2 Char"/>
    <w:basedOn w:val="DefaultParagraphFont"/>
    <w:link w:val="Heading2"/>
    <w:uiPriority w:val="9"/>
    <w:rsid w:val="00732BD7"/>
    <w:rPr>
      <w:caps/>
      <w:spacing w:val="15"/>
      <w:shd w:val="clear" w:color="auto" w:fill="FBD9D2" w:themeFill="accent1" w:themeFillTint="33"/>
    </w:rPr>
  </w:style>
  <w:style w:type="paragraph" w:styleId="Quote">
    <w:name w:val="Quote"/>
    <w:basedOn w:val="Normal"/>
    <w:next w:val="Normal"/>
    <w:link w:val="QuoteChar"/>
    <w:uiPriority w:val="29"/>
    <w:qFormat/>
    <w:rsid w:val="00732BD7"/>
    <w:rPr>
      <w:i/>
      <w:iCs/>
      <w:sz w:val="24"/>
      <w:szCs w:val="24"/>
    </w:rPr>
  </w:style>
  <w:style w:type="character" w:customStyle="1" w:styleId="QuoteChar">
    <w:name w:val="Quote Char"/>
    <w:basedOn w:val="DefaultParagraphFont"/>
    <w:link w:val="Quote"/>
    <w:uiPriority w:val="29"/>
    <w:rsid w:val="00732BD7"/>
    <w:rPr>
      <w:i/>
      <w:iCs/>
      <w:sz w:val="24"/>
      <w:szCs w:val="24"/>
    </w:rPr>
  </w:style>
  <w:style w:type="paragraph" w:styleId="Signature">
    <w:name w:val="Signature"/>
    <w:basedOn w:val="Normal"/>
    <w:link w:val="SignatureChar"/>
    <w:uiPriority w:val="9"/>
    <w:unhideWhenUsed/>
    <w:pPr>
      <w:spacing w:before="720" w:after="0" w:line="312" w:lineRule="auto"/>
      <w:contextualSpacing/>
    </w:pPr>
    <w:rPr>
      <w:color w:val="595959" w:themeColor="text1" w:themeTint="A6"/>
      <w:kern w:val="20"/>
    </w:rPr>
  </w:style>
  <w:style w:type="character" w:customStyle="1" w:styleId="SignatureChar">
    <w:name w:val="Signature Char"/>
    <w:basedOn w:val="DefaultParagraphFont"/>
    <w:link w:val="Signature"/>
    <w:uiPriority w:val="9"/>
    <w:rPr>
      <w:color w:val="595959" w:themeColor="text1" w:themeTint="A6"/>
      <w:kern w:val="20"/>
    </w:rPr>
  </w:style>
  <w:style w:type="character" w:customStyle="1" w:styleId="NoSpacingChar">
    <w:name w:val="No Spacing Char"/>
    <w:basedOn w:val="DefaultParagraphFont"/>
    <w:link w:val="NoSpacing"/>
    <w:uiPriority w:val="1"/>
  </w:style>
  <w:style w:type="paragraph" w:styleId="ListBullet">
    <w:name w:val="List Bullet"/>
    <w:basedOn w:val="Normal"/>
    <w:uiPriority w:val="1"/>
    <w:unhideWhenUsed/>
    <w:pPr>
      <w:numPr>
        <w:numId w:val="1"/>
      </w:numPr>
      <w:spacing w:before="40" w:after="40" w:line="288" w:lineRule="auto"/>
    </w:pPr>
    <w:rPr>
      <w:color w:val="595959" w:themeColor="text1" w:themeTint="A6"/>
      <w:kern w:val="20"/>
    </w:rPr>
  </w:style>
  <w:style w:type="paragraph" w:styleId="ListNumber">
    <w:name w:val="List Number"/>
    <w:basedOn w:val="Normal"/>
    <w:uiPriority w:val="1"/>
    <w:unhideWhenUsed/>
    <w:pPr>
      <w:numPr>
        <w:numId w:val="2"/>
      </w:numPr>
      <w:spacing w:before="40" w:after="160" w:line="288" w:lineRule="auto"/>
      <w:contextualSpacing/>
    </w:pPr>
    <w:rPr>
      <w:color w:val="595959" w:themeColor="text1" w:themeTint="A6"/>
      <w:kern w:val="20"/>
    </w:rPr>
  </w:style>
  <w:style w:type="paragraph" w:styleId="ListNumber2">
    <w:name w:val="List Number 2"/>
    <w:basedOn w:val="Normal"/>
    <w:uiPriority w:val="1"/>
    <w:unhideWhenUsed/>
    <w:pPr>
      <w:numPr>
        <w:ilvl w:val="1"/>
        <w:numId w:val="2"/>
      </w:numPr>
      <w:spacing w:before="40" w:after="160" w:line="288" w:lineRule="auto"/>
      <w:contextualSpacing/>
    </w:pPr>
    <w:rPr>
      <w:color w:val="595959" w:themeColor="text1" w:themeTint="A6"/>
      <w:kern w:val="20"/>
    </w:rPr>
  </w:style>
  <w:style w:type="paragraph" w:styleId="ListNumber3">
    <w:name w:val="List Number 3"/>
    <w:basedOn w:val="Normal"/>
    <w:uiPriority w:val="18"/>
    <w:unhideWhenUsed/>
    <w:pPr>
      <w:numPr>
        <w:ilvl w:val="2"/>
        <w:numId w:val="2"/>
      </w:numPr>
      <w:spacing w:before="40" w:after="160" w:line="288" w:lineRule="auto"/>
      <w:contextualSpacing/>
    </w:pPr>
    <w:rPr>
      <w:color w:val="595959" w:themeColor="text1" w:themeTint="A6"/>
      <w:kern w:val="20"/>
    </w:rPr>
  </w:style>
  <w:style w:type="paragraph" w:styleId="ListNumber4">
    <w:name w:val="List Number 4"/>
    <w:basedOn w:val="Normal"/>
    <w:uiPriority w:val="18"/>
    <w:unhideWhenUsed/>
    <w:pPr>
      <w:numPr>
        <w:ilvl w:val="3"/>
        <w:numId w:val="2"/>
      </w:numPr>
      <w:spacing w:before="40" w:after="160" w:line="288" w:lineRule="auto"/>
      <w:contextualSpacing/>
    </w:pPr>
    <w:rPr>
      <w:color w:val="595959" w:themeColor="text1" w:themeTint="A6"/>
      <w:kern w:val="20"/>
    </w:rPr>
  </w:style>
  <w:style w:type="paragraph" w:styleId="ListNumber5">
    <w:name w:val="List Number 5"/>
    <w:basedOn w:val="Normal"/>
    <w:uiPriority w:val="18"/>
    <w:unhideWhenUsed/>
    <w:pPr>
      <w:numPr>
        <w:ilvl w:val="4"/>
        <w:numId w:val="2"/>
      </w:numPr>
      <w:spacing w:before="40" w:after="160" w:line="288" w:lineRule="auto"/>
      <w:contextualSpacing/>
    </w:pPr>
    <w:rPr>
      <w:color w:val="595959" w:themeColor="text1" w:themeTint="A6"/>
      <w:kern w:val="20"/>
    </w:rPr>
  </w:style>
  <w:style w:type="table" w:customStyle="1" w:styleId="FinancialTable">
    <w:name w:val="Financial Table"/>
    <w:basedOn w:val="TableNormal"/>
    <w:uiPriority w:val="99"/>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Decimal">
    <w:name w:val="Table Text Decimal"/>
    <w:basedOn w:val="Normal"/>
    <w:uiPriority w:val="1"/>
    <w:pPr>
      <w:tabs>
        <w:tab w:val="decimal" w:pos="869"/>
      </w:tabs>
      <w:spacing w:before="60" w:after="60" w:line="240" w:lineRule="auto"/>
    </w:pPr>
  </w:style>
  <w:style w:type="paragraph" w:customStyle="1" w:styleId="TableText">
    <w:name w:val="Table Text"/>
    <w:basedOn w:val="Normal"/>
    <w:uiPriority w:val="1"/>
    <w:pPr>
      <w:spacing w:before="60" w:after="60" w:line="240" w:lineRule="auto"/>
    </w:pPr>
  </w:style>
  <w:style w:type="paragraph" w:customStyle="1" w:styleId="Organization">
    <w:name w:val="Organization"/>
    <w:basedOn w:val="Normal"/>
    <w:uiPriority w:val="2"/>
    <w:pPr>
      <w:spacing w:after="60" w:line="240" w:lineRule="auto"/>
      <w:ind w:left="29" w:right="29"/>
    </w:pPr>
    <w:rPr>
      <w:b/>
      <w:bCs/>
      <w:color w:val="EF4623" w:themeColor="accent1"/>
      <w:sz w:val="36"/>
    </w:rPr>
  </w:style>
  <w:style w:type="paragraph" w:styleId="ListParagraph">
    <w:name w:val="List Paragraph"/>
    <w:basedOn w:val="Normal"/>
    <w:uiPriority w:val="34"/>
    <w:qFormat/>
    <w:rsid w:val="00C07971"/>
    <w:pPr>
      <w:ind w:left="720"/>
      <w:contextualSpacing/>
    </w:pPr>
  </w:style>
  <w:style w:type="character" w:customStyle="1" w:styleId="Heading3Char">
    <w:name w:val="Heading 3 Char"/>
    <w:basedOn w:val="DefaultParagraphFont"/>
    <w:link w:val="Heading3"/>
    <w:uiPriority w:val="9"/>
    <w:semiHidden/>
    <w:rsid w:val="00732BD7"/>
    <w:rPr>
      <w:caps/>
      <w:color w:val="7F1D09" w:themeColor="accent1" w:themeShade="7F"/>
      <w:spacing w:val="15"/>
    </w:rPr>
  </w:style>
  <w:style w:type="character" w:customStyle="1" w:styleId="Heading4Char">
    <w:name w:val="Heading 4 Char"/>
    <w:basedOn w:val="DefaultParagraphFont"/>
    <w:link w:val="Heading4"/>
    <w:uiPriority w:val="9"/>
    <w:semiHidden/>
    <w:rsid w:val="00732BD7"/>
    <w:rPr>
      <w:caps/>
      <w:color w:val="BF2B0E" w:themeColor="accent1" w:themeShade="BF"/>
      <w:spacing w:val="10"/>
    </w:rPr>
  </w:style>
  <w:style w:type="character" w:customStyle="1" w:styleId="Heading5Char">
    <w:name w:val="Heading 5 Char"/>
    <w:basedOn w:val="DefaultParagraphFont"/>
    <w:link w:val="Heading5"/>
    <w:uiPriority w:val="9"/>
    <w:semiHidden/>
    <w:rsid w:val="00732BD7"/>
    <w:rPr>
      <w:caps/>
      <w:color w:val="BF2B0E" w:themeColor="accent1" w:themeShade="BF"/>
      <w:spacing w:val="10"/>
    </w:rPr>
  </w:style>
  <w:style w:type="character" w:customStyle="1" w:styleId="Heading6Char">
    <w:name w:val="Heading 6 Char"/>
    <w:basedOn w:val="DefaultParagraphFont"/>
    <w:link w:val="Heading6"/>
    <w:uiPriority w:val="9"/>
    <w:semiHidden/>
    <w:rsid w:val="00732BD7"/>
    <w:rPr>
      <w:caps/>
      <w:color w:val="BF2B0E" w:themeColor="accent1" w:themeShade="BF"/>
      <w:spacing w:val="10"/>
    </w:rPr>
  </w:style>
  <w:style w:type="character" w:customStyle="1" w:styleId="Heading7Char">
    <w:name w:val="Heading 7 Char"/>
    <w:basedOn w:val="DefaultParagraphFont"/>
    <w:link w:val="Heading7"/>
    <w:uiPriority w:val="9"/>
    <w:semiHidden/>
    <w:rsid w:val="00732BD7"/>
    <w:rPr>
      <w:caps/>
      <w:color w:val="BF2B0E" w:themeColor="accent1" w:themeShade="BF"/>
      <w:spacing w:val="10"/>
    </w:rPr>
  </w:style>
  <w:style w:type="character" w:customStyle="1" w:styleId="Heading8Char">
    <w:name w:val="Heading 8 Char"/>
    <w:basedOn w:val="DefaultParagraphFont"/>
    <w:link w:val="Heading8"/>
    <w:uiPriority w:val="9"/>
    <w:semiHidden/>
    <w:rsid w:val="00732BD7"/>
    <w:rPr>
      <w:caps/>
      <w:spacing w:val="10"/>
      <w:sz w:val="18"/>
      <w:szCs w:val="18"/>
    </w:rPr>
  </w:style>
  <w:style w:type="character" w:customStyle="1" w:styleId="Heading9Char">
    <w:name w:val="Heading 9 Char"/>
    <w:basedOn w:val="DefaultParagraphFont"/>
    <w:link w:val="Heading9"/>
    <w:uiPriority w:val="9"/>
    <w:semiHidden/>
    <w:rsid w:val="00732BD7"/>
    <w:rPr>
      <w:i/>
      <w:iCs/>
      <w:caps/>
      <w:spacing w:val="10"/>
      <w:sz w:val="18"/>
      <w:szCs w:val="18"/>
    </w:rPr>
  </w:style>
  <w:style w:type="paragraph" w:styleId="Caption">
    <w:name w:val="caption"/>
    <w:basedOn w:val="Normal"/>
    <w:next w:val="Normal"/>
    <w:uiPriority w:val="35"/>
    <w:semiHidden/>
    <w:unhideWhenUsed/>
    <w:qFormat/>
    <w:rsid w:val="00732BD7"/>
    <w:rPr>
      <w:b/>
      <w:bCs/>
      <w:color w:val="BF2B0E" w:themeColor="accent1" w:themeShade="BF"/>
      <w:sz w:val="16"/>
      <w:szCs w:val="16"/>
    </w:rPr>
  </w:style>
  <w:style w:type="character" w:styleId="Emphasis">
    <w:name w:val="Emphasis"/>
    <w:uiPriority w:val="20"/>
    <w:qFormat/>
    <w:rsid w:val="00732BD7"/>
    <w:rPr>
      <w:caps/>
      <w:color w:val="7F1D09" w:themeColor="accent1" w:themeShade="7F"/>
      <w:spacing w:val="5"/>
    </w:rPr>
  </w:style>
  <w:style w:type="paragraph" w:styleId="IntenseQuote">
    <w:name w:val="Intense Quote"/>
    <w:basedOn w:val="Normal"/>
    <w:next w:val="Normal"/>
    <w:link w:val="IntenseQuoteChar"/>
    <w:uiPriority w:val="30"/>
    <w:qFormat/>
    <w:rsid w:val="00732BD7"/>
    <w:pPr>
      <w:spacing w:before="240" w:after="240" w:line="240" w:lineRule="auto"/>
      <w:ind w:left="1080" w:right="1080"/>
      <w:jc w:val="center"/>
    </w:pPr>
    <w:rPr>
      <w:color w:val="EF4623" w:themeColor="accent1"/>
      <w:sz w:val="24"/>
      <w:szCs w:val="24"/>
    </w:rPr>
  </w:style>
  <w:style w:type="character" w:customStyle="1" w:styleId="IntenseQuoteChar">
    <w:name w:val="Intense Quote Char"/>
    <w:basedOn w:val="DefaultParagraphFont"/>
    <w:link w:val="IntenseQuote"/>
    <w:uiPriority w:val="30"/>
    <w:rsid w:val="00732BD7"/>
    <w:rPr>
      <w:color w:val="EF4623" w:themeColor="accent1"/>
      <w:sz w:val="24"/>
      <w:szCs w:val="24"/>
    </w:rPr>
  </w:style>
  <w:style w:type="character" w:styleId="SubtleEmphasis">
    <w:name w:val="Subtle Emphasis"/>
    <w:uiPriority w:val="19"/>
    <w:qFormat/>
    <w:rsid w:val="00732BD7"/>
    <w:rPr>
      <w:i/>
      <w:iCs/>
      <w:color w:val="7F1D09" w:themeColor="accent1" w:themeShade="7F"/>
    </w:rPr>
  </w:style>
  <w:style w:type="character" w:styleId="IntenseEmphasis">
    <w:name w:val="Intense Emphasis"/>
    <w:uiPriority w:val="21"/>
    <w:qFormat/>
    <w:rsid w:val="00732BD7"/>
    <w:rPr>
      <w:b/>
      <w:bCs/>
      <w:caps/>
      <w:color w:val="7F1D09" w:themeColor="accent1" w:themeShade="7F"/>
      <w:spacing w:val="10"/>
    </w:rPr>
  </w:style>
  <w:style w:type="character" w:styleId="SubtleReference">
    <w:name w:val="Subtle Reference"/>
    <w:uiPriority w:val="31"/>
    <w:qFormat/>
    <w:rsid w:val="00732BD7"/>
    <w:rPr>
      <w:b/>
      <w:bCs/>
      <w:color w:val="EF4623" w:themeColor="accent1"/>
    </w:rPr>
  </w:style>
  <w:style w:type="character" w:styleId="IntenseReference">
    <w:name w:val="Intense Reference"/>
    <w:uiPriority w:val="32"/>
    <w:qFormat/>
    <w:rsid w:val="00732BD7"/>
    <w:rPr>
      <w:b/>
      <w:bCs/>
      <w:i/>
      <w:iCs/>
      <w:caps/>
      <w:color w:val="EF4623" w:themeColor="accent1"/>
    </w:rPr>
  </w:style>
  <w:style w:type="character" w:styleId="BookTitle">
    <w:name w:val="Book Title"/>
    <w:uiPriority w:val="33"/>
    <w:qFormat/>
    <w:rsid w:val="00732BD7"/>
    <w:rPr>
      <w:b/>
      <w:bCs/>
      <w:i/>
      <w:iCs/>
      <w:spacing w:val="0"/>
    </w:rPr>
  </w:style>
  <w:style w:type="paragraph" w:styleId="TOC2">
    <w:name w:val="toc 2"/>
    <w:basedOn w:val="Normal"/>
    <w:next w:val="Normal"/>
    <w:autoRedefine/>
    <w:uiPriority w:val="39"/>
    <w:unhideWhenUsed/>
    <w:rsid w:val="00D208B1"/>
    <w:pPr>
      <w:spacing w:before="240" w:after="0"/>
    </w:pPr>
    <w:rPr>
      <w:rFonts w:cstheme="minorHAnsi"/>
      <w:b/>
      <w:bCs/>
    </w:rPr>
  </w:style>
  <w:style w:type="character" w:styleId="FollowedHyperlink">
    <w:name w:val="FollowedHyperlink"/>
    <w:basedOn w:val="DefaultParagraphFont"/>
    <w:uiPriority w:val="99"/>
    <w:semiHidden/>
    <w:unhideWhenUsed/>
    <w:rsid w:val="00ED20DA"/>
    <w:rPr>
      <w:color w:val="919191" w:themeColor="followedHyperlink"/>
      <w:u w:val="single"/>
    </w:rPr>
  </w:style>
  <w:style w:type="paragraph" w:styleId="TOC3">
    <w:name w:val="toc 3"/>
    <w:basedOn w:val="Normal"/>
    <w:next w:val="Normal"/>
    <w:autoRedefine/>
    <w:uiPriority w:val="39"/>
    <w:unhideWhenUsed/>
    <w:rsid w:val="005E4987"/>
    <w:pPr>
      <w:spacing w:after="0"/>
      <w:ind w:left="200"/>
    </w:pPr>
    <w:rPr>
      <w:rFonts w:cstheme="minorHAnsi"/>
    </w:rPr>
  </w:style>
  <w:style w:type="paragraph" w:styleId="TOC4">
    <w:name w:val="toc 4"/>
    <w:basedOn w:val="Normal"/>
    <w:next w:val="Normal"/>
    <w:autoRedefine/>
    <w:uiPriority w:val="39"/>
    <w:unhideWhenUsed/>
    <w:rsid w:val="005E4987"/>
    <w:pPr>
      <w:spacing w:after="0"/>
      <w:ind w:left="400"/>
    </w:pPr>
    <w:rPr>
      <w:rFonts w:cstheme="minorHAnsi"/>
    </w:rPr>
  </w:style>
  <w:style w:type="paragraph" w:styleId="TOC5">
    <w:name w:val="toc 5"/>
    <w:basedOn w:val="Normal"/>
    <w:next w:val="Normal"/>
    <w:autoRedefine/>
    <w:uiPriority w:val="39"/>
    <w:unhideWhenUsed/>
    <w:rsid w:val="005E4987"/>
    <w:pPr>
      <w:spacing w:after="0"/>
      <w:ind w:left="600"/>
    </w:pPr>
    <w:rPr>
      <w:rFonts w:cstheme="minorHAnsi"/>
    </w:rPr>
  </w:style>
  <w:style w:type="paragraph" w:styleId="TOC6">
    <w:name w:val="toc 6"/>
    <w:basedOn w:val="Normal"/>
    <w:next w:val="Normal"/>
    <w:autoRedefine/>
    <w:uiPriority w:val="39"/>
    <w:unhideWhenUsed/>
    <w:rsid w:val="005E4987"/>
    <w:pPr>
      <w:spacing w:after="0"/>
      <w:ind w:left="800"/>
    </w:pPr>
    <w:rPr>
      <w:rFonts w:cstheme="minorHAnsi"/>
    </w:rPr>
  </w:style>
  <w:style w:type="paragraph" w:styleId="TOC7">
    <w:name w:val="toc 7"/>
    <w:basedOn w:val="Normal"/>
    <w:next w:val="Normal"/>
    <w:autoRedefine/>
    <w:uiPriority w:val="39"/>
    <w:unhideWhenUsed/>
    <w:rsid w:val="005E4987"/>
    <w:pPr>
      <w:spacing w:after="0"/>
      <w:ind w:left="1000"/>
    </w:pPr>
    <w:rPr>
      <w:rFonts w:cstheme="minorHAnsi"/>
    </w:rPr>
  </w:style>
  <w:style w:type="paragraph" w:styleId="TOC8">
    <w:name w:val="toc 8"/>
    <w:basedOn w:val="Normal"/>
    <w:next w:val="Normal"/>
    <w:autoRedefine/>
    <w:uiPriority w:val="39"/>
    <w:unhideWhenUsed/>
    <w:rsid w:val="005E4987"/>
    <w:pPr>
      <w:spacing w:after="0"/>
      <w:ind w:left="1200"/>
    </w:pPr>
    <w:rPr>
      <w:rFonts w:cstheme="minorHAnsi"/>
    </w:rPr>
  </w:style>
  <w:style w:type="paragraph" w:styleId="TOC9">
    <w:name w:val="toc 9"/>
    <w:basedOn w:val="Normal"/>
    <w:next w:val="Normal"/>
    <w:autoRedefine/>
    <w:uiPriority w:val="39"/>
    <w:unhideWhenUsed/>
    <w:rsid w:val="005E4987"/>
    <w:pPr>
      <w:spacing w:after="0"/>
      <w:ind w:left="1400"/>
    </w:pPr>
    <w:rPr>
      <w:rFonts w:cstheme="minorHAnsi"/>
    </w:rPr>
  </w:style>
  <w:style w:type="paragraph" w:styleId="Revision">
    <w:name w:val="Revision"/>
    <w:hidden/>
    <w:uiPriority w:val="99"/>
    <w:semiHidden/>
    <w:rsid w:val="00A4555B"/>
    <w:pPr>
      <w:spacing w:after="0" w:line="240" w:lineRule="auto"/>
    </w:pPr>
  </w:style>
  <w:style w:type="character" w:styleId="UnresolvedMention">
    <w:name w:val="Unresolved Mention"/>
    <w:basedOn w:val="DefaultParagraphFont"/>
    <w:uiPriority w:val="99"/>
    <w:semiHidden/>
    <w:unhideWhenUsed/>
    <w:rsid w:val="00611792"/>
    <w:rPr>
      <w:color w:val="808080"/>
      <w:shd w:val="clear" w:color="auto" w:fill="E6E6E6"/>
    </w:rPr>
  </w:style>
  <w:style w:type="paragraph" w:styleId="FootnoteText">
    <w:name w:val="footnote text"/>
    <w:basedOn w:val="Normal"/>
    <w:link w:val="FootnoteTextChar"/>
    <w:uiPriority w:val="99"/>
    <w:semiHidden/>
    <w:unhideWhenUsed/>
    <w:rsid w:val="009E60A3"/>
    <w:pPr>
      <w:spacing w:after="0" w:line="240" w:lineRule="auto"/>
    </w:pPr>
  </w:style>
  <w:style w:type="character" w:customStyle="1" w:styleId="FootnoteTextChar">
    <w:name w:val="Footnote Text Char"/>
    <w:basedOn w:val="DefaultParagraphFont"/>
    <w:link w:val="FootnoteText"/>
    <w:uiPriority w:val="99"/>
    <w:semiHidden/>
    <w:rsid w:val="009E60A3"/>
  </w:style>
  <w:style w:type="character" w:styleId="FootnoteReference">
    <w:name w:val="footnote reference"/>
    <w:basedOn w:val="DefaultParagraphFont"/>
    <w:uiPriority w:val="99"/>
    <w:semiHidden/>
    <w:unhideWhenUsed/>
    <w:rsid w:val="009E60A3"/>
    <w:rPr>
      <w:vertAlign w:val="superscript"/>
    </w:rPr>
  </w:style>
  <w:style w:type="paragraph" w:styleId="EndnoteText">
    <w:name w:val="endnote text"/>
    <w:basedOn w:val="Normal"/>
    <w:link w:val="EndnoteTextChar"/>
    <w:uiPriority w:val="99"/>
    <w:semiHidden/>
    <w:unhideWhenUsed/>
    <w:rsid w:val="00626C05"/>
    <w:pPr>
      <w:spacing w:after="0" w:line="240" w:lineRule="auto"/>
    </w:pPr>
  </w:style>
  <w:style w:type="character" w:customStyle="1" w:styleId="EndnoteTextChar">
    <w:name w:val="Endnote Text Char"/>
    <w:basedOn w:val="DefaultParagraphFont"/>
    <w:link w:val="EndnoteText"/>
    <w:uiPriority w:val="99"/>
    <w:semiHidden/>
    <w:rsid w:val="00626C05"/>
  </w:style>
  <w:style w:type="character" w:styleId="EndnoteReference">
    <w:name w:val="endnote reference"/>
    <w:basedOn w:val="DefaultParagraphFont"/>
    <w:uiPriority w:val="99"/>
    <w:semiHidden/>
    <w:unhideWhenUsed/>
    <w:rsid w:val="00626C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0920">
      <w:bodyDiv w:val="1"/>
      <w:marLeft w:val="0"/>
      <w:marRight w:val="0"/>
      <w:marTop w:val="0"/>
      <w:marBottom w:val="0"/>
      <w:divBdr>
        <w:top w:val="none" w:sz="0" w:space="0" w:color="auto"/>
        <w:left w:val="none" w:sz="0" w:space="0" w:color="auto"/>
        <w:bottom w:val="none" w:sz="0" w:space="0" w:color="auto"/>
        <w:right w:val="none" w:sz="0" w:space="0" w:color="auto"/>
      </w:divBdr>
      <w:divsChild>
        <w:div w:id="949320646">
          <w:marLeft w:val="0"/>
          <w:marRight w:val="0"/>
          <w:marTop w:val="0"/>
          <w:marBottom w:val="0"/>
          <w:divBdr>
            <w:top w:val="none" w:sz="0" w:space="0" w:color="auto"/>
            <w:left w:val="none" w:sz="0" w:space="0" w:color="auto"/>
            <w:bottom w:val="none" w:sz="0" w:space="0" w:color="auto"/>
            <w:right w:val="none" w:sz="0" w:space="0" w:color="auto"/>
          </w:divBdr>
          <w:divsChild>
            <w:div w:id="1337345804">
              <w:marLeft w:val="0"/>
              <w:marRight w:val="0"/>
              <w:marTop w:val="0"/>
              <w:marBottom w:val="0"/>
              <w:divBdr>
                <w:top w:val="none" w:sz="0" w:space="0" w:color="auto"/>
                <w:left w:val="none" w:sz="0" w:space="0" w:color="auto"/>
                <w:bottom w:val="none" w:sz="0" w:space="0" w:color="auto"/>
                <w:right w:val="none" w:sz="0" w:space="0" w:color="auto"/>
              </w:divBdr>
              <w:divsChild>
                <w:div w:id="884562675">
                  <w:marLeft w:val="0"/>
                  <w:marRight w:val="0"/>
                  <w:marTop w:val="0"/>
                  <w:marBottom w:val="0"/>
                  <w:divBdr>
                    <w:top w:val="none" w:sz="0" w:space="0" w:color="auto"/>
                    <w:left w:val="none" w:sz="0" w:space="0" w:color="auto"/>
                    <w:bottom w:val="none" w:sz="0" w:space="0" w:color="auto"/>
                    <w:right w:val="none" w:sz="0" w:space="0" w:color="auto"/>
                  </w:divBdr>
                  <w:divsChild>
                    <w:div w:id="685132630">
                      <w:marLeft w:val="0"/>
                      <w:marRight w:val="0"/>
                      <w:marTop w:val="0"/>
                      <w:marBottom w:val="0"/>
                      <w:divBdr>
                        <w:top w:val="none" w:sz="0" w:space="0" w:color="auto"/>
                        <w:left w:val="none" w:sz="0" w:space="0" w:color="auto"/>
                        <w:bottom w:val="none" w:sz="0" w:space="0" w:color="auto"/>
                        <w:right w:val="none" w:sz="0" w:space="0" w:color="auto"/>
                      </w:divBdr>
                      <w:divsChild>
                        <w:div w:id="2044478747">
                          <w:marLeft w:val="0"/>
                          <w:marRight w:val="0"/>
                          <w:marTop w:val="195"/>
                          <w:marBottom w:val="0"/>
                          <w:divBdr>
                            <w:top w:val="none" w:sz="0" w:space="0" w:color="auto"/>
                            <w:left w:val="none" w:sz="0" w:space="0" w:color="auto"/>
                            <w:bottom w:val="none" w:sz="0" w:space="0" w:color="auto"/>
                            <w:right w:val="none" w:sz="0" w:space="0" w:color="auto"/>
                          </w:divBdr>
                          <w:divsChild>
                            <w:div w:id="100420393">
                              <w:marLeft w:val="0"/>
                              <w:marRight w:val="0"/>
                              <w:marTop w:val="0"/>
                              <w:marBottom w:val="0"/>
                              <w:divBdr>
                                <w:top w:val="none" w:sz="0" w:space="0" w:color="auto"/>
                                <w:left w:val="none" w:sz="0" w:space="0" w:color="auto"/>
                                <w:bottom w:val="none" w:sz="0" w:space="0" w:color="auto"/>
                                <w:right w:val="none" w:sz="0" w:space="0" w:color="auto"/>
                              </w:divBdr>
                              <w:divsChild>
                                <w:div w:id="20289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308593">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795105010">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81825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careersourceflorida.com/wp-content/uploads/2017/05/2012.05.24.A.2-Amended-State_LWDB-Contracting-COI-Policy.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FloridaWIOA@careersourceflorida.com" TargetMode="External"/><Relationship Id="rId2" Type="http://schemas.openxmlformats.org/officeDocument/2006/relationships/customXml" Target="../customXml/item2.xml"/><Relationship Id="rId16" Type="http://schemas.openxmlformats.org/officeDocument/2006/relationships/hyperlink" Target="https://careersourceflorida.com/wioa-form/" TargetMode="External"/><Relationship Id="rId20" Type="http://schemas.openxmlformats.org/officeDocument/2006/relationships/hyperlink" Target="https://www.congress.gov/bill/115th-congress/house-bill/235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info.gov/content/pkg/CFR-2017-title20-vol4/pdf/CFR-2017-title20-vol4-part676.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floridajobs.org/docs/default-source/2017-guidance-papers/oscc_certification-ap93.pdf?sfvrsn=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info.gov/content/pkg/PLAW-113publ128/pdf/PLAW-113publ128.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dr.doleta.gov/directives/attach/TEGL/TEGL_16-16_Change_1_Acc.pdf" TargetMode="External"/><Relationship Id="rId1" Type="http://schemas.openxmlformats.org/officeDocument/2006/relationships/hyperlink" Target="https://wdr.doleta.gov/directives/attach/TEGL/TEGL_16-16_Ac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RedAndBlackReport.dotx" TargetMode="External"/></Relationship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8EB07B44B64B468C90F8B67C1A013B" ma:contentTypeVersion="12" ma:contentTypeDescription="Create a new document." ma:contentTypeScope="" ma:versionID="42f728cfbd671998c1451bef0e103bbc">
  <xsd:schema xmlns:xsd="http://www.w3.org/2001/XMLSchema" xmlns:xs="http://www.w3.org/2001/XMLSchema" xmlns:p="http://schemas.microsoft.com/office/2006/metadata/properties" xmlns:ns3="9f49ced4-a108-41ca-ae42-fbcd5262e692" xmlns:ns4="d36cc7bf-8485-458f-b2ba-577d99d20368" targetNamespace="http://schemas.microsoft.com/office/2006/metadata/properties" ma:root="true" ma:fieldsID="843ba9950b9de89693fc4c4aa12c495e" ns3:_="" ns4:_="">
    <xsd:import namespace="9f49ced4-a108-41ca-ae42-fbcd5262e692"/>
    <xsd:import namespace="d36cc7bf-8485-458f-b2ba-577d99d203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9ced4-a108-41ca-ae42-fbcd5262e6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cc7bf-8485-458f-b2ba-577d99d203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D03E1E-184A-4118-93FF-1D771C0821F4}">
  <ds:schemaRefs>
    <ds:schemaRef ds:uri="http://schemas.microsoft.com/sharepoint/v3/contenttype/forms"/>
  </ds:schemaRefs>
</ds:datastoreItem>
</file>

<file path=customXml/itemProps3.xml><?xml version="1.0" encoding="utf-8"?>
<ds:datastoreItem xmlns:ds="http://schemas.openxmlformats.org/officeDocument/2006/customXml" ds:itemID="{5B0F902C-7D12-40BF-AB58-F81DBDD516B3}">
  <ds:schemaRefs>
    <ds:schemaRef ds:uri="http://purl.org/dc/elements/1.1/"/>
    <ds:schemaRef ds:uri="http://schemas.microsoft.com/office/2006/metadata/properties"/>
    <ds:schemaRef ds:uri="d36cc7bf-8485-458f-b2ba-577d99d20368"/>
    <ds:schemaRef ds:uri="http://purl.org/dc/terms/"/>
    <ds:schemaRef ds:uri="http://schemas.openxmlformats.org/package/2006/metadata/core-properties"/>
    <ds:schemaRef ds:uri="9f49ced4-a108-41ca-ae42-fbcd5262e692"/>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D4235C7-D6DF-491F-BB26-6D687CF6C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9ced4-a108-41ca-ae42-fbcd5262e692"/>
    <ds:schemaRef ds:uri="d36cc7bf-8485-458f-b2ba-577d99d20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E2B7E8-1042-49D4-82A6-AEAD1192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RedAndBlackReport</Template>
  <TotalTime>300</TotalTime>
  <Pages>15</Pages>
  <Words>4882</Words>
  <Characters>27828</Characters>
  <Application>Microsoft Office Word</Application>
  <DocSecurity>0</DocSecurity>
  <Lines>231</Lines>
  <Paragraphs>65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&lt;COVER PAGE </vt:lpstr>
      <vt:lpstr>CONTENTS</vt:lpstr>
      <vt:lpstr>Introduction</vt:lpstr>
      <vt:lpstr>Key Dates 								ON OR BEFORE</vt:lpstr>
      <vt:lpstr>PUBLIC COMMENT PROCESS</vt:lpstr>
      <vt:lpstr>PLAN SUBMISSION TO CAREERSOURCE FLORIDA </vt:lpstr>
      <vt:lpstr>Florida’s Vision for Implementing the workforce innovation and opportunity act </vt:lpstr>
      <vt:lpstr>Organizational Structure</vt:lpstr>
      <vt:lpstr>analysis of need and available resources</vt:lpstr>
      <vt:lpstr>Workforce Development Area Vision and Strategic Goals</vt:lpstr>
      <vt:lpstr>coordination of Services</vt:lpstr>
      <vt:lpstr>description of the local one-stop system</vt:lpstr>
      <vt:lpstr>description of program services</vt:lpstr>
      <vt:lpstr>END OF LOCAL PLAN INSTRUCTIONS</vt:lpstr>
    </vt:vector>
  </TitlesOfParts>
  <Company>Local Workforce Development Area ____</Company>
  <LinksUpToDate>false</LinksUpToDate>
  <CharactersWithSpaces>32645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Trina</dc:creator>
  <cp:keywords/>
  <dc:description/>
  <cp:lastModifiedBy>Warren Davis</cp:lastModifiedBy>
  <cp:revision>251</cp:revision>
  <cp:lastPrinted>2019-10-31T16:01:00Z</cp:lastPrinted>
  <dcterms:created xsi:type="dcterms:W3CDTF">2019-10-16T03:04:00Z</dcterms:created>
  <dcterms:modified xsi:type="dcterms:W3CDTF">2020-01-15T13:23:00Z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y fmtid="{D5CDD505-2E9C-101B-9397-08002B2CF9AE}" pid="3" name="ContentTypeId">
    <vt:lpwstr>0x010100A08EB07B44B64B468C90F8B67C1A013B</vt:lpwstr>
  </property>
</Properties>
</file>